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FB" w:rsidRDefault="00195FFB" w:rsidP="007F7306">
      <w:pPr>
        <w:pStyle w:val="Heading2"/>
        <w:numPr>
          <w:ilvl w:val="0"/>
          <w:numId w:val="0"/>
        </w:numPr>
        <w:rPr>
          <w:rFonts w:ascii="Times New Roman" w:hAnsi="Times New Roman"/>
          <w:sz w:val="32"/>
          <w:szCs w:val="32"/>
        </w:rPr>
      </w:pPr>
      <w:r w:rsidRPr="00257194">
        <w:rPr>
          <w:rFonts w:ascii="Times New Roman" w:hAnsi="Times New Roman"/>
          <w:sz w:val="32"/>
          <w:szCs w:val="32"/>
        </w:rPr>
        <w:t>МОДЕЛ УГОВОРА</w:t>
      </w:r>
    </w:p>
    <w:p w:rsidR="007F7306" w:rsidRPr="00693653" w:rsidRDefault="006276EE" w:rsidP="007F7306">
      <w:pPr>
        <w:pStyle w:val="BodyText"/>
        <w:jc w:val="center"/>
        <w:rPr>
          <w:b/>
        </w:rPr>
      </w:pPr>
      <w:r>
        <w:rPr>
          <w:b/>
        </w:rPr>
        <w:t>ЈН БРОЈ 02/2025</w:t>
      </w:r>
    </w:p>
    <w:p w:rsidR="00195FFB" w:rsidRPr="007F7306" w:rsidRDefault="007F7306" w:rsidP="007F7306">
      <w:pPr>
        <w:shd w:val="clear" w:color="auto" w:fill="FFFFFF"/>
        <w:jc w:val="center"/>
        <w:rPr>
          <w:b/>
          <w:lang w:val="sr-Cyrl-CS"/>
        </w:rPr>
      </w:pPr>
      <w:r w:rsidRPr="007F7306">
        <w:rPr>
          <w:b/>
          <w:lang w:val="sr-Cyrl-CS"/>
        </w:rPr>
        <w:t>ЕЛЕКТРИЧНА ЕНЕРГИЈА</w:t>
      </w:r>
    </w:p>
    <w:p w:rsidR="00195FFB" w:rsidRDefault="00195FFB" w:rsidP="00195FFB">
      <w:pPr>
        <w:rPr>
          <w:lang w:val="sr-Cyrl-CS"/>
        </w:rPr>
      </w:pPr>
    </w:p>
    <w:p w:rsidR="00195FFB" w:rsidRPr="00D70858" w:rsidRDefault="00195FFB" w:rsidP="00195FFB">
      <w:pPr>
        <w:rPr>
          <w:b/>
          <w:sz w:val="20"/>
          <w:szCs w:val="20"/>
        </w:rPr>
      </w:pPr>
      <w:r w:rsidRPr="00D70858">
        <w:rPr>
          <w:b/>
          <w:sz w:val="20"/>
          <w:szCs w:val="20"/>
          <w:lang w:val="sr-Cyrl-CS"/>
        </w:rPr>
        <w:t>ПРЕДШКОЛСКА УСТАНОВА</w:t>
      </w:r>
      <w:r w:rsidRPr="00D70858">
        <w:rPr>
          <w:b/>
          <w:sz w:val="20"/>
          <w:szCs w:val="20"/>
          <w:lang w:val="sr-Cyrl-CS"/>
        </w:rPr>
        <w:tab/>
        <w:t xml:space="preserve">                            </w:t>
      </w:r>
    </w:p>
    <w:p w:rsidR="00195FFB" w:rsidRPr="00D70858" w:rsidRDefault="00195FFB" w:rsidP="00195FFB">
      <w:pPr>
        <w:rPr>
          <w:b/>
          <w:sz w:val="20"/>
          <w:szCs w:val="20"/>
          <w:lang w:val="sr-Cyrl-CS"/>
        </w:rPr>
      </w:pPr>
      <w:r w:rsidRPr="00D70858">
        <w:rPr>
          <w:b/>
          <w:sz w:val="20"/>
          <w:szCs w:val="20"/>
          <w:lang w:val="sr-Cyrl-CS"/>
        </w:rPr>
        <w:t>„ПЧЕЛИЦА“</w:t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  <w:t xml:space="preserve">                                                            </w:t>
      </w:r>
    </w:p>
    <w:p w:rsidR="00195FFB" w:rsidRPr="00D70858" w:rsidRDefault="00195FFB" w:rsidP="00195FFB">
      <w:pPr>
        <w:rPr>
          <w:b/>
          <w:sz w:val="20"/>
          <w:szCs w:val="20"/>
          <w:lang w:val="sr-Cyrl-CS"/>
        </w:rPr>
      </w:pPr>
      <w:r w:rsidRPr="00D70858">
        <w:rPr>
          <w:b/>
          <w:sz w:val="20"/>
          <w:szCs w:val="20"/>
          <w:lang w:val="sr-Cyrl-CS"/>
        </w:rPr>
        <w:t xml:space="preserve">БРОЈ: </w:t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</w:p>
    <w:p w:rsidR="00195FFB" w:rsidRPr="00D70858" w:rsidRDefault="00195FFB" w:rsidP="00195FFB">
      <w:pPr>
        <w:rPr>
          <w:b/>
          <w:sz w:val="20"/>
          <w:szCs w:val="20"/>
          <w:lang w:val="sr-Cyrl-CS"/>
        </w:rPr>
      </w:pPr>
      <w:r w:rsidRPr="00D70858">
        <w:rPr>
          <w:b/>
          <w:sz w:val="20"/>
          <w:szCs w:val="20"/>
          <w:lang w:val="sr-Cyrl-CS"/>
        </w:rPr>
        <w:t>ДАНА:                       ГОДИНЕ</w:t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  <w:r w:rsidRPr="00D70858">
        <w:rPr>
          <w:b/>
          <w:sz w:val="20"/>
          <w:szCs w:val="20"/>
          <w:lang w:val="sr-Cyrl-CS"/>
        </w:rPr>
        <w:tab/>
      </w:r>
    </w:p>
    <w:p w:rsidR="00195FFB" w:rsidRDefault="00195FFB" w:rsidP="00195FFB">
      <w:pPr>
        <w:rPr>
          <w:lang w:val="sr-Cyrl-CS"/>
        </w:rPr>
      </w:pPr>
      <w:r w:rsidRPr="00D70858">
        <w:rPr>
          <w:b/>
          <w:sz w:val="20"/>
          <w:szCs w:val="20"/>
          <w:lang w:val="sr-Cyrl-CS"/>
        </w:rPr>
        <w:t>СРЕМСКА МИТРОВИЦА</w:t>
      </w:r>
      <w:r w:rsidRPr="00D70858">
        <w:rPr>
          <w:b/>
          <w:sz w:val="20"/>
          <w:szCs w:val="20"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5FFB" w:rsidRPr="00D70858" w:rsidRDefault="00195FFB" w:rsidP="00D7085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5FFB" w:rsidRDefault="00195FFB" w:rsidP="00195FFB">
      <w:pPr>
        <w:jc w:val="both"/>
        <w:rPr>
          <w:lang w:val="sr-Cyrl-CS"/>
        </w:rPr>
      </w:pPr>
      <w:r w:rsidRPr="00621115">
        <w:rPr>
          <w:lang w:val="sr-Cyrl-CS"/>
        </w:rPr>
        <w:t xml:space="preserve">Закључен </w:t>
      </w:r>
      <w:r w:rsidR="007F7306">
        <w:rPr>
          <w:lang w:val="sr-Cyrl-CS"/>
        </w:rPr>
        <w:t xml:space="preserve">у Сремској Митровици, </w:t>
      </w:r>
      <w:r w:rsidRPr="00621115">
        <w:rPr>
          <w:lang w:val="sr-Cyrl-CS"/>
        </w:rPr>
        <w:t>између:</w:t>
      </w:r>
    </w:p>
    <w:p w:rsidR="007F7306" w:rsidRPr="00621115" w:rsidRDefault="007F7306" w:rsidP="00195FFB">
      <w:pPr>
        <w:jc w:val="both"/>
        <w:rPr>
          <w:lang w:val="sr-Cyrl-CS"/>
        </w:rPr>
      </w:pPr>
    </w:p>
    <w:p w:rsidR="00195FFB" w:rsidRPr="00621115" w:rsidRDefault="00195FFB" w:rsidP="00195FFB">
      <w:pPr>
        <w:numPr>
          <w:ilvl w:val="0"/>
          <w:numId w:val="1"/>
        </w:numPr>
        <w:pBdr>
          <w:bottom w:val="single" w:sz="8" w:space="0" w:color="000000"/>
        </w:pBdr>
        <w:tabs>
          <w:tab w:val="clear" w:pos="0"/>
          <w:tab w:val="num" w:pos="735"/>
        </w:tabs>
        <w:spacing w:line="240" w:lineRule="auto"/>
        <w:ind w:left="735" w:hanging="375"/>
        <w:jc w:val="both"/>
        <w:rPr>
          <w:lang w:val="sr-Cyrl-CS"/>
        </w:rPr>
      </w:pPr>
      <w:r w:rsidRPr="00621115">
        <w:rPr>
          <w:lang w:val="sr-Cyrl-CS"/>
        </w:rPr>
        <w:t xml:space="preserve">1. Предшколске Установе „Пчелица“ Сремска Митровица, Марко Перичин Камењар </w:t>
      </w:r>
      <w:r w:rsidR="007F7306">
        <w:rPr>
          <w:lang w:val="sr-Cyrl-CS"/>
        </w:rPr>
        <w:t xml:space="preserve">број </w:t>
      </w:r>
      <w:r w:rsidRPr="00621115">
        <w:rPr>
          <w:lang w:val="sr-Cyrl-CS"/>
        </w:rPr>
        <w:t>16, ПИБ:</w:t>
      </w:r>
      <w:r w:rsidR="007F7306">
        <w:rPr>
          <w:lang w:val="sr-Cyrl-CS"/>
        </w:rPr>
        <w:t xml:space="preserve"> </w:t>
      </w:r>
      <w:r w:rsidRPr="00621115">
        <w:rPr>
          <w:lang w:val="sr-Cyrl-CS"/>
        </w:rPr>
        <w:t>100517362, шифра делатности 8891,</w:t>
      </w:r>
      <w:r>
        <w:rPr>
          <w:lang w:val="sr-Cyrl-CS"/>
        </w:rPr>
        <w:t xml:space="preserve"> ЈБКЈС:08965, </w:t>
      </w:r>
      <w:r w:rsidRPr="00621115">
        <w:rPr>
          <w:lang w:val="sr-Cyrl-CS"/>
        </w:rPr>
        <w:t xml:space="preserve"> матични број</w:t>
      </w:r>
      <w:r w:rsidR="007F7306">
        <w:rPr>
          <w:lang w:val="sr-Cyrl-CS"/>
        </w:rPr>
        <w:t>:</w:t>
      </w:r>
      <w:r w:rsidRPr="00621115">
        <w:rPr>
          <w:lang w:val="sr-Cyrl-CS"/>
        </w:rPr>
        <w:t xml:space="preserve"> 0801599</w:t>
      </w:r>
      <w:r>
        <w:rPr>
          <w:lang w:val="sr-Cyrl-CS"/>
        </w:rPr>
        <w:t xml:space="preserve">6,  коју заступа </w:t>
      </w:r>
      <w:r w:rsidR="00A51189">
        <w:rPr>
          <w:lang w:val="sr-Cyrl-CS"/>
        </w:rPr>
        <w:t>ВД директор Мирослава Илијић</w:t>
      </w:r>
      <w:r w:rsidRPr="00621115">
        <w:rPr>
          <w:lang w:val="sr-Cyrl-CS"/>
        </w:rPr>
        <w:t>, у даљем тексту  наручилац и</w:t>
      </w:r>
    </w:p>
    <w:p w:rsidR="00195FFB" w:rsidRPr="00621115" w:rsidRDefault="00195FFB" w:rsidP="00195FFB">
      <w:pPr>
        <w:numPr>
          <w:ilvl w:val="0"/>
          <w:numId w:val="1"/>
        </w:numPr>
        <w:pBdr>
          <w:bottom w:val="single" w:sz="8" w:space="0" w:color="000000"/>
        </w:pBdr>
        <w:tabs>
          <w:tab w:val="clear" w:pos="0"/>
          <w:tab w:val="num" w:pos="735"/>
        </w:tabs>
        <w:spacing w:line="240" w:lineRule="auto"/>
        <w:ind w:left="735" w:hanging="375"/>
        <w:jc w:val="both"/>
        <w:rPr>
          <w:lang w:val="sr-Cyrl-CS"/>
        </w:rPr>
      </w:pPr>
    </w:p>
    <w:p w:rsidR="00195FFB" w:rsidRPr="00621115" w:rsidRDefault="00195FFB" w:rsidP="00195FFB">
      <w:pPr>
        <w:jc w:val="center"/>
        <w:rPr>
          <w:b/>
          <w:lang w:val="sr-Cyrl-CS"/>
        </w:rPr>
      </w:pPr>
    </w:p>
    <w:p w:rsidR="00195FFB" w:rsidRDefault="00195FFB" w:rsidP="00195FFB">
      <w:pPr>
        <w:numPr>
          <w:ilvl w:val="0"/>
          <w:numId w:val="3"/>
        </w:numPr>
        <w:jc w:val="both"/>
        <w:rPr>
          <w:lang w:val="sr-Cyrl-CS"/>
        </w:rPr>
      </w:pPr>
      <w:r w:rsidRPr="00621115">
        <w:rPr>
          <w:lang w:val="sr-Cyrl-CS"/>
        </w:rPr>
        <w:t xml:space="preserve">___________________________ са седиштем у _______________________, ул._______________________________________, бр.______, матични број:_______________, ПИБ:_____________, коју заступа овлашћено лице__________________( у даљем тексту Снабдевач), с друге стране на следећи начин </w:t>
      </w:r>
    </w:p>
    <w:p w:rsidR="00195FFB" w:rsidRDefault="00195FFB" w:rsidP="00195FFB">
      <w:pPr>
        <w:jc w:val="both"/>
        <w:rPr>
          <w:lang w:val="sr-Cyrl-CS"/>
        </w:rPr>
      </w:pPr>
    </w:p>
    <w:p w:rsidR="00195FFB" w:rsidRPr="00DE1B9C" w:rsidRDefault="00195FFB" w:rsidP="00195FFB">
      <w:pPr>
        <w:pStyle w:val="ListParagraph"/>
        <w:numPr>
          <w:ilvl w:val="0"/>
          <w:numId w:val="5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 w:rsidRPr="00DE1B9C"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 w:rsidRPr="00DE1B9C">
        <w:rPr>
          <w:b/>
          <w:color w:val="auto"/>
          <w:sz w:val="22"/>
          <w:szCs w:val="22"/>
          <w:lang w:val="ru-RU"/>
        </w:rPr>
        <w:t xml:space="preserve"> </w:t>
      </w:r>
    </w:p>
    <w:p w:rsidR="00195FFB" w:rsidRPr="00DE1B9C" w:rsidRDefault="00195FFB" w:rsidP="00195FFB">
      <w:pPr>
        <w:pStyle w:val="ListParagraph"/>
        <w:numPr>
          <w:ilvl w:val="1"/>
          <w:numId w:val="4"/>
        </w:numPr>
        <w:ind w:left="144"/>
        <w:jc w:val="both"/>
        <w:rPr>
          <w:color w:val="auto"/>
          <w:sz w:val="22"/>
          <w:szCs w:val="22"/>
          <w:lang w:val="ru-RU"/>
        </w:rPr>
      </w:pPr>
      <w:r w:rsidRPr="00DE1B9C">
        <w:rPr>
          <w:color w:val="auto"/>
          <w:sz w:val="22"/>
          <w:szCs w:val="22"/>
          <w:lang w:val="ru-RU"/>
        </w:rPr>
        <w:t xml:space="preserve"> ___________________( 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195FFB" w:rsidRDefault="00195FFB" w:rsidP="00195FFB">
      <w:pPr>
        <w:pStyle w:val="ListParagraph"/>
        <w:numPr>
          <w:ilvl w:val="1"/>
          <w:numId w:val="4"/>
        </w:numPr>
        <w:ind w:left="144"/>
        <w:jc w:val="both"/>
        <w:rPr>
          <w:color w:val="auto"/>
          <w:sz w:val="22"/>
          <w:szCs w:val="22"/>
          <w:lang w:val="ru-RU"/>
        </w:rPr>
      </w:pPr>
      <w:r w:rsidRPr="00DE1B9C">
        <w:rPr>
          <w:color w:val="auto"/>
          <w:sz w:val="22"/>
          <w:szCs w:val="22"/>
          <w:lang w:val="ru-RU"/>
        </w:rPr>
        <w:t>___________________( 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7F7306" w:rsidRPr="00DE1B9C" w:rsidRDefault="007F7306" w:rsidP="007F7306">
      <w:pPr>
        <w:pStyle w:val="ListParagraph"/>
        <w:ind w:left="144"/>
        <w:jc w:val="both"/>
        <w:rPr>
          <w:color w:val="auto"/>
          <w:sz w:val="22"/>
          <w:szCs w:val="22"/>
          <w:lang w:val="ru-RU"/>
        </w:rPr>
      </w:pPr>
    </w:p>
    <w:p w:rsidR="00195FFB" w:rsidRPr="00DE1B9C" w:rsidRDefault="00195FFB" w:rsidP="00195FFB">
      <w:pPr>
        <w:pStyle w:val="ListParagraph"/>
        <w:numPr>
          <w:ilvl w:val="0"/>
          <w:numId w:val="5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 w:rsidRPr="00DE1B9C"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 w:rsidRPr="00DE1B9C">
        <w:rPr>
          <w:b/>
          <w:color w:val="auto"/>
          <w:sz w:val="22"/>
          <w:szCs w:val="22"/>
          <w:lang w:val="ru-RU"/>
        </w:rPr>
        <w:t xml:space="preserve"> </w:t>
      </w:r>
    </w:p>
    <w:p w:rsidR="00195FFB" w:rsidRPr="00DE1B9C" w:rsidRDefault="00195FFB" w:rsidP="00195FFB">
      <w:pPr>
        <w:pStyle w:val="ListParagraph"/>
        <w:numPr>
          <w:ilvl w:val="2"/>
          <w:numId w:val="4"/>
        </w:numPr>
        <w:ind w:left="144"/>
        <w:jc w:val="both"/>
        <w:rPr>
          <w:color w:val="auto"/>
          <w:sz w:val="22"/>
          <w:szCs w:val="22"/>
          <w:lang w:val="ru-RU"/>
        </w:rPr>
      </w:pPr>
      <w:r w:rsidRPr="00DE1B9C">
        <w:rPr>
          <w:color w:val="auto"/>
          <w:sz w:val="22"/>
          <w:szCs w:val="22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195FFB" w:rsidRPr="00DE1B9C" w:rsidRDefault="00195FFB" w:rsidP="00195FFB">
      <w:pPr>
        <w:pStyle w:val="ListParagraph"/>
        <w:numPr>
          <w:ilvl w:val="2"/>
          <w:numId w:val="4"/>
        </w:numPr>
        <w:ind w:left="144"/>
        <w:jc w:val="both"/>
        <w:rPr>
          <w:color w:val="auto"/>
          <w:sz w:val="22"/>
          <w:szCs w:val="22"/>
          <w:lang w:val="ru-RU"/>
        </w:rPr>
      </w:pPr>
      <w:r w:rsidRPr="00DE1B9C">
        <w:rPr>
          <w:color w:val="auto"/>
          <w:sz w:val="22"/>
          <w:szCs w:val="22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195FFB" w:rsidRPr="00DE1B9C" w:rsidRDefault="00195FFB" w:rsidP="00195FFB">
      <w:pPr>
        <w:pStyle w:val="ListParagraph"/>
        <w:ind w:left="144"/>
        <w:jc w:val="both"/>
        <w:rPr>
          <w:color w:val="auto"/>
          <w:sz w:val="22"/>
          <w:szCs w:val="22"/>
          <w:lang w:val="ru-RU"/>
        </w:rPr>
      </w:pPr>
    </w:p>
    <w:p w:rsidR="00D70858" w:rsidRPr="00A1660B" w:rsidRDefault="00D70858" w:rsidP="00D70858">
      <w:pPr>
        <w:spacing w:line="240" w:lineRule="auto"/>
        <w:jc w:val="both"/>
      </w:pPr>
      <w:r w:rsidRPr="00A1660B">
        <w:t>Уговорне стране сагласно констатују:</w:t>
      </w:r>
    </w:p>
    <w:p w:rsidR="00D70858" w:rsidRPr="00A1660B" w:rsidRDefault="00D70858" w:rsidP="00D70858">
      <w:pPr>
        <w:spacing w:line="240" w:lineRule="auto"/>
        <w:jc w:val="both"/>
      </w:pPr>
    </w:p>
    <w:p w:rsidR="00D70858" w:rsidRPr="00A1660B" w:rsidRDefault="00D70858" w:rsidP="00D70858">
      <w:pPr>
        <w:spacing w:line="240" w:lineRule="auto"/>
        <w:jc w:val="both"/>
      </w:pPr>
      <w:r w:rsidRPr="00A1660B">
        <w:t>-  да је Купац, у својству Наручиоца, сходно члану 52. и 91. Закона о јавним набавкам</w:t>
      </w:r>
      <w:r w:rsidR="00481DE8">
        <w:t xml:space="preserve">а („Сл. гласник </w:t>
      </w:r>
      <w:proofErr w:type="gramStart"/>
      <w:r w:rsidR="00481DE8">
        <w:t>РС“</w:t>
      </w:r>
      <w:proofErr w:type="gramEnd"/>
      <w:r w:rsidR="00481DE8">
        <w:t>, бр. 92/23</w:t>
      </w:r>
      <w:r w:rsidRPr="00A1660B">
        <w:t xml:space="preserve">) спровео отворени поступак јавне набавке добара – Набавка електричне енергије, ЈН бр. </w:t>
      </w:r>
      <w:r w:rsidR="00481DE8">
        <w:t>02</w:t>
      </w:r>
      <w:r w:rsidRPr="00A1660B">
        <w:t>/202</w:t>
      </w:r>
      <w:r w:rsidR="006276EE">
        <w:t>5</w:t>
      </w:r>
      <w:r w:rsidRPr="00A1660B">
        <w:t xml:space="preserve">, </w:t>
      </w:r>
    </w:p>
    <w:p w:rsidR="00D70858" w:rsidRPr="00A1660B" w:rsidRDefault="00D70858" w:rsidP="00D70858">
      <w:pPr>
        <w:spacing w:line="240" w:lineRule="auto"/>
        <w:jc w:val="both"/>
      </w:pPr>
      <w:r w:rsidRPr="00A1660B">
        <w:t xml:space="preserve">- да је Снабдевач, у својству Понуђача, доставио </w:t>
      </w:r>
      <w:r>
        <w:t>П</w:t>
      </w:r>
      <w:r w:rsidRPr="00A1660B">
        <w:t>онуду број _________</w:t>
      </w:r>
      <w:r w:rsidR="006276EE">
        <w:t>_______ од ______2025</w:t>
      </w:r>
      <w:r w:rsidR="00481DE8">
        <w:t>.</w:t>
      </w:r>
      <w:r>
        <w:t xml:space="preserve"> године, </w:t>
      </w:r>
      <w:r w:rsidRPr="00A1660B">
        <w:t>која се сматра прихватљивом, јер испуњава услове ЗЈН и конкурсне документације</w:t>
      </w:r>
      <w:r>
        <w:t xml:space="preserve"> </w:t>
      </w:r>
      <w:r w:rsidRPr="00A1660B">
        <w:t xml:space="preserve">и </w:t>
      </w:r>
    </w:p>
    <w:p w:rsidR="00D70858" w:rsidRDefault="00D70858" w:rsidP="00D70858">
      <w:pPr>
        <w:spacing w:line="240" w:lineRule="auto"/>
        <w:jc w:val="both"/>
      </w:pPr>
      <w:r w:rsidRPr="00A1660B">
        <w:lastRenderedPageBreak/>
        <w:t>- да је Наручилац донео Одлуку о додели уговора бр. ______________________ од 202</w:t>
      </w:r>
      <w:r w:rsidR="00BD0FB5">
        <w:t>5</w:t>
      </w:r>
      <w:r w:rsidRPr="00A1660B">
        <w:t>.</w:t>
      </w:r>
      <w:r w:rsidR="00E903AD">
        <w:t xml:space="preserve"> </w:t>
      </w:r>
      <w:r w:rsidR="009460DD">
        <w:rPr>
          <w:lang w:val="sr-Cyrl-RS"/>
        </w:rPr>
        <w:t>г</w:t>
      </w:r>
      <w:r w:rsidRPr="00A1660B">
        <w:t>одине</w:t>
      </w:r>
    </w:p>
    <w:p w:rsidR="006960AD" w:rsidRPr="00D70858" w:rsidRDefault="006960AD" w:rsidP="00D70858">
      <w:pPr>
        <w:spacing w:line="240" w:lineRule="auto"/>
        <w:jc w:val="both"/>
        <w:rPr>
          <w:b/>
          <w:i/>
        </w:rPr>
      </w:pPr>
    </w:p>
    <w:p w:rsidR="00D70858" w:rsidRPr="00D70858" w:rsidRDefault="00D70858" w:rsidP="00BD0FB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i/>
          <w:iCs/>
          <w:color w:val="auto"/>
          <w:kern w:val="0"/>
          <w:lang w:eastAsia="en-US"/>
        </w:rPr>
      </w:pPr>
      <w:r w:rsidRPr="00D70858">
        <w:rPr>
          <w:rFonts w:eastAsia="Calibri"/>
          <w:b/>
          <w:bCs/>
          <w:i/>
          <w:iCs/>
          <w:color w:val="auto"/>
          <w:kern w:val="0"/>
          <w:lang w:eastAsia="en-US"/>
        </w:rPr>
        <w:t>ПРЕДМЕТ УГОВОРА</w:t>
      </w:r>
    </w:p>
    <w:p w:rsidR="00D70858" w:rsidRPr="00D70858" w:rsidRDefault="00D70858" w:rsidP="00D70858">
      <w:pPr>
        <w:tabs>
          <w:tab w:val="left" w:pos="1653"/>
        </w:tabs>
        <w:suppressAutoHyphens w:val="0"/>
        <w:spacing w:line="276" w:lineRule="auto"/>
        <w:ind w:left="357"/>
        <w:jc w:val="center"/>
        <w:rPr>
          <w:rFonts w:eastAsia="Calibri"/>
          <w:color w:val="auto"/>
          <w:kern w:val="0"/>
          <w:lang w:val="sr-Cyrl-CS" w:eastAsia="en-US"/>
        </w:rPr>
      </w:pP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Члан 1.</w:t>
      </w:r>
    </w:p>
    <w:p w:rsidR="00D70858" w:rsidRPr="00D70858" w:rsidRDefault="00D70858" w:rsidP="00D7085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>Уговорне стране су сагласне да је предмет овог Уговора</w:t>
      </w:r>
      <w:r>
        <w:rPr>
          <w:rFonts w:eastAsia="Calibri"/>
          <w:b/>
          <w:color w:val="auto"/>
          <w:kern w:val="0"/>
          <w:lang w:eastAsia="en-US"/>
        </w:rPr>
        <w:t xml:space="preserve"> набавка добара -</w:t>
      </w:r>
      <w:r w:rsidRPr="00D70858">
        <w:rPr>
          <w:rFonts w:eastAsia="Calibri"/>
          <w:b/>
          <w:color w:val="auto"/>
          <w:kern w:val="0"/>
          <w:lang w:eastAsia="en-US"/>
        </w:rPr>
        <w:t xml:space="preserve"> електричне енергије.</w:t>
      </w:r>
    </w:p>
    <w:p w:rsidR="00D70858" w:rsidRPr="00D70858" w:rsidRDefault="00D70858" w:rsidP="00D7085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>Овим уговором уговорне стране уређују права, обавезе и одговорности у погледу продаје електричне енергије са потпуним снабдевањем, као и друга питања везана за реализацију овог Уговора, под условима утврђеним овим Уговором и законским прописима којима се уређују права и обавезе по основу производње и продаје електричне енергије.</w:t>
      </w:r>
    </w:p>
    <w:p w:rsidR="00D70858" w:rsidRPr="00D70858" w:rsidRDefault="00D70858" w:rsidP="00D7085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 xml:space="preserve">Снабдевач се обавезује да Купцу испоручи електричну енергију, а Купац да преузме и плати електричну енергију у количини и на начин ближе одређен усвојеном Понудом Снабдевача бр. ________________ од ____________ године датој у </w:t>
      </w:r>
      <w:r w:rsidR="00481DE8">
        <w:rPr>
          <w:rFonts w:eastAsia="Calibri"/>
          <w:color w:val="auto"/>
          <w:kern w:val="0"/>
          <w:lang w:eastAsia="en-US"/>
        </w:rPr>
        <w:t>посту</w:t>
      </w:r>
      <w:r w:rsidR="006276EE">
        <w:rPr>
          <w:rFonts w:eastAsia="Calibri"/>
          <w:color w:val="auto"/>
          <w:kern w:val="0"/>
          <w:lang w:eastAsia="en-US"/>
        </w:rPr>
        <w:t>пку јавне набавке, ЈН бр. 2/2025</w:t>
      </w:r>
      <w:r w:rsidRPr="00D70858">
        <w:rPr>
          <w:rFonts w:eastAsia="Calibri"/>
          <w:color w:val="auto"/>
          <w:kern w:val="0"/>
          <w:lang w:eastAsia="en-US"/>
        </w:rPr>
        <w:t>, која чини саставни део овог Уговора</w:t>
      </w:r>
      <w:r>
        <w:rPr>
          <w:rFonts w:eastAsia="Calibri"/>
          <w:color w:val="auto"/>
          <w:kern w:val="0"/>
          <w:lang w:eastAsia="en-US"/>
        </w:rPr>
        <w:t>.</w:t>
      </w:r>
      <w:r w:rsidRPr="00D70858">
        <w:rPr>
          <w:rFonts w:eastAsia="Calibri"/>
          <w:color w:val="auto"/>
          <w:kern w:val="0"/>
          <w:lang w:eastAsia="en-US"/>
        </w:rPr>
        <w:t xml:space="preserve"> 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b/>
          <w:color w:val="auto"/>
          <w:kern w:val="0"/>
          <w:lang w:val="ru-RU" w:eastAsia="en-US"/>
        </w:rPr>
      </w:pPr>
    </w:p>
    <w:p w:rsidR="00D70858" w:rsidRPr="00D70858" w:rsidRDefault="00D70858" w:rsidP="00BD0FB5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val="ru-RU" w:eastAsia="en-US"/>
        </w:rPr>
      </w:pPr>
      <w:r w:rsidRPr="00D70858">
        <w:rPr>
          <w:rFonts w:eastAsia="Calibri"/>
          <w:b/>
          <w:color w:val="auto"/>
          <w:kern w:val="0"/>
          <w:lang w:val="ru-RU" w:eastAsia="en-US"/>
        </w:rPr>
        <w:t>ВРЕДНОСТ УГОВОРА И ЦЕНА</w:t>
      </w:r>
    </w:p>
    <w:p w:rsidR="00D70858" w:rsidRPr="00D70858" w:rsidRDefault="00D70858" w:rsidP="00D70858">
      <w:pPr>
        <w:tabs>
          <w:tab w:val="left" w:pos="1710"/>
        </w:tabs>
        <w:suppressAutoHyphens w:val="0"/>
        <w:spacing w:after="200" w:line="276" w:lineRule="auto"/>
        <w:ind w:left="360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Члан 2.</w:t>
      </w:r>
    </w:p>
    <w:p w:rsidR="00D70858" w:rsidRPr="00D70858" w:rsidRDefault="00D70858" w:rsidP="00D70858">
      <w:pPr>
        <w:tabs>
          <w:tab w:val="left" w:pos="1134"/>
        </w:tabs>
        <w:suppressAutoHyphens w:val="0"/>
        <w:spacing w:line="276" w:lineRule="auto"/>
        <w:jc w:val="both"/>
        <w:rPr>
          <w:rFonts w:eastAsia="Calibri"/>
          <w:bCs/>
          <w:kern w:val="0"/>
          <w:lang w:eastAsia="sr-Latn-CS"/>
        </w:rPr>
      </w:pPr>
      <w:r w:rsidRPr="00D70858">
        <w:rPr>
          <w:rFonts w:eastAsia="Calibri"/>
          <w:bCs/>
          <w:kern w:val="0"/>
          <w:lang w:val="sr-Cyrl-CS" w:eastAsia="sr-Latn-CS"/>
        </w:rPr>
        <w:t xml:space="preserve">Купац се обавезује да плати  Снабдевачу за  један  </w:t>
      </w:r>
      <w:r w:rsidRPr="00D70858">
        <w:rPr>
          <w:rFonts w:eastAsia="Calibri"/>
          <w:color w:val="auto"/>
          <w:kern w:val="0"/>
          <w:lang w:val="sr-Latn-CS" w:eastAsia="en-US"/>
        </w:rPr>
        <w:t>kWh</w:t>
      </w:r>
      <w:r w:rsidRPr="00D70858">
        <w:rPr>
          <w:rFonts w:eastAsia="Calibri"/>
          <w:color w:val="auto"/>
          <w:kern w:val="0"/>
          <w:lang w:val="sr-Cyrl-CS" w:eastAsia="en-US"/>
        </w:rPr>
        <w:t xml:space="preserve"> </w:t>
      </w:r>
      <w:r w:rsidR="00CA7EEB">
        <w:rPr>
          <w:rFonts w:eastAsia="Calibri"/>
          <w:bCs/>
          <w:kern w:val="0"/>
          <w:lang w:val="sr-Cyrl-CS" w:eastAsia="sr-Latn-CS"/>
        </w:rPr>
        <w:t>електричне енергије цену</w:t>
      </w:r>
      <w:r w:rsidRPr="00D70858">
        <w:rPr>
          <w:rFonts w:eastAsia="Calibri"/>
          <w:color w:val="auto"/>
          <w:kern w:val="0"/>
          <w:lang w:val="sr-Cyrl-CS" w:eastAsia="en-US"/>
        </w:rPr>
        <w:t>:</w:t>
      </w:r>
    </w:p>
    <w:p w:rsidR="00D70858" w:rsidRPr="00D70858" w:rsidRDefault="00D70858" w:rsidP="00D70858">
      <w:pPr>
        <w:tabs>
          <w:tab w:val="left" w:pos="1134"/>
        </w:tabs>
        <w:suppressAutoHyphens w:val="0"/>
        <w:spacing w:line="276" w:lineRule="auto"/>
        <w:jc w:val="both"/>
        <w:rPr>
          <w:rFonts w:eastAsia="Calibri"/>
          <w:kern w:val="0"/>
          <w:lang w:val="sr-Cyrl-CS" w:eastAsia="en-US"/>
        </w:rPr>
      </w:pPr>
      <w:r w:rsidRPr="00D70858">
        <w:rPr>
          <w:rFonts w:eastAsia="Calibri"/>
          <w:kern w:val="0"/>
          <w:lang w:val="sr-Cyrl-CS" w:eastAsia="en-US"/>
        </w:rPr>
        <w:t>-</w:t>
      </w:r>
      <w:r>
        <w:rPr>
          <w:rFonts w:eastAsia="Calibri"/>
          <w:kern w:val="0"/>
          <w:lang w:val="sr-Cyrl-CS" w:eastAsia="en-US"/>
        </w:rPr>
        <w:t xml:space="preserve">Активна енергија – </w:t>
      </w:r>
      <w:r w:rsidRPr="00D70858">
        <w:rPr>
          <w:rFonts w:eastAsia="Calibri"/>
          <w:kern w:val="0"/>
          <w:lang w:val="sr-Cyrl-CS" w:eastAsia="en-US"/>
        </w:rPr>
        <w:t xml:space="preserve"> за 1 kWh по јединичној цени од ______ динара без ПДВ-а,</w:t>
      </w:r>
      <w:r>
        <w:rPr>
          <w:rFonts w:eastAsia="Calibri"/>
          <w:kern w:val="0"/>
          <w:lang w:eastAsia="en-US"/>
        </w:rPr>
        <w:t xml:space="preserve"> </w:t>
      </w:r>
      <w:r w:rsidRPr="00D70858">
        <w:rPr>
          <w:rFonts w:eastAsia="Calibri"/>
          <w:kern w:val="0"/>
          <w:lang w:val="sr-Cyrl-CS" w:eastAsia="en-US"/>
        </w:rPr>
        <w:t>односно ______ динара са ПДВ-ом,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 xml:space="preserve">Јединичне </w:t>
      </w:r>
      <w:proofErr w:type="gramStart"/>
      <w:r w:rsidRPr="00D70858">
        <w:rPr>
          <w:rFonts w:eastAsia="Calibri"/>
          <w:color w:val="auto"/>
          <w:kern w:val="0"/>
          <w:lang w:eastAsia="en-US"/>
        </w:rPr>
        <w:t>цене  су</w:t>
      </w:r>
      <w:proofErr w:type="gramEnd"/>
      <w:r w:rsidRPr="00D70858">
        <w:rPr>
          <w:rFonts w:eastAsia="Calibri"/>
          <w:color w:val="auto"/>
          <w:kern w:val="0"/>
          <w:lang w:eastAsia="en-US"/>
        </w:rPr>
        <w:t xml:space="preserve"> фиксне за уговорени период испоруке.</w:t>
      </w:r>
    </w:p>
    <w:p w:rsidR="00D70858" w:rsidRDefault="00D70858" w:rsidP="00D70858">
      <w:pPr>
        <w:suppressAutoHyphens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D70858" w:rsidRPr="00D70858" w:rsidRDefault="00D70858" w:rsidP="00D70858">
      <w:pPr>
        <w:suppressAutoHyphens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>Промена јединичних цена у уговореном периоду дозвољена је у складу са актом надлежног органа (Министарства, Владе РС), уз пре</w:t>
      </w:r>
      <w:r w:rsidR="007767E7">
        <w:rPr>
          <w:rFonts w:eastAsia="Calibri"/>
          <w:color w:val="auto"/>
          <w:kern w:val="0"/>
          <w:lang w:val="sr-Cyrl-RS" w:eastAsia="en-US"/>
        </w:rPr>
        <w:t>т</w:t>
      </w:r>
      <w:r w:rsidRPr="00D70858">
        <w:rPr>
          <w:rFonts w:eastAsia="Calibri"/>
          <w:color w:val="auto"/>
          <w:kern w:val="0"/>
          <w:lang w:eastAsia="en-US"/>
        </w:rPr>
        <w:t>ходно обавештење Купца.</w:t>
      </w:r>
      <w:r w:rsidRPr="00D70858">
        <w:rPr>
          <w:rFonts w:eastAsia="Times New Roman"/>
          <w:color w:val="auto"/>
          <w:kern w:val="0"/>
          <w:lang w:val="sr-Cyrl-CS" w:eastAsia="en-US"/>
        </w:rPr>
        <w:t xml:space="preserve"> Уколико се укаже потреба за повећањем обима набавке наручилац ће поступити у складу са чланом 160. став 1. Закона о јавним набавкама а у складу са расположивим средствима.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>У цену из става 1. овог члана нису урачунати трошкови приступа и коришћења</w:t>
      </w:r>
      <w:r>
        <w:rPr>
          <w:rFonts w:eastAsia="Calibri"/>
          <w:color w:val="auto"/>
          <w:kern w:val="0"/>
          <w:lang w:eastAsia="en-US"/>
        </w:rPr>
        <w:t xml:space="preserve"> система за пренос електричне</w:t>
      </w:r>
      <w:r w:rsidRPr="00D70858">
        <w:rPr>
          <w:rFonts w:eastAsia="Calibri"/>
          <w:color w:val="auto"/>
          <w:kern w:val="0"/>
          <w:lang w:eastAsia="en-US"/>
        </w:rPr>
        <w:t xml:space="preserve"> енергије ни трошкови приступа и коришћења система за дистрибуцију електричне енергије, као ни накнаде за подстицај повлашћених произвођача електричне енергије и трошкови акцизе.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 xml:space="preserve">Трошкове из </w:t>
      </w:r>
      <w:r>
        <w:rPr>
          <w:rFonts w:eastAsia="Calibri"/>
          <w:color w:val="auto"/>
          <w:kern w:val="0"/>
          <w:lang w:eastAsia="en-US"/>
        </w:rPr>
        <w:t>прет</w:t>
      </w:r>
      <w:r w:rsidRPr="00D70858">
        <w:rPr>
          <w:rFonts w:eastAsia="Calibri"/>
          <w:color w:val="auto"/>
          <w:kern w:val="0"/>
          <w:lang w:eastAsia="en-US"/>
        </w:rPr>
        <w:t>ходног става овог члана Уговора Снабдевач ће, у оквиру рачуна, фактурисати Купцу сваког месеца, на основу обрачунских величина за места примопредаје Купца, уз примену ценовника за приступ систему за пренос електричне енергије и ценовника за приступ систему за дистрибуцију електричне енергије,  у складу са важећом Одлуком о цени приступа систему за дистрибуцију електричне енергије објављеној у Службеном гласнику Републике Србије, односно у складу са методологијама за одређивање цена објављених у Службеном гласнику Републике Србије.</w:t>
      </w:r>
    </w:p>
    <w:p w:rsidR="00D70858" w:rsidRPr="00D70858" w:rsidRDefault="00D70858" w:rsidP="00D70858">
      <w:pPr>
        <w:pBdr>
          <w:left w:val="none" w:sz="0" w:space="1" w:color="000000"/>
        </w:pBdr>
        <w:tabs>
          <w:tab w:val="left" w:pos="1095"/>
          <w:tab w:val="center" w:pos="4320"/>
          <w:tab w:val="right" w:pos="8640"/>
        </w:tabs>
        <w:suppressAutoHyphens w:val="0"/>
        <w:spacing w:after="200" w:line="276" w:lineRule="auto"/>
        <w:jc w:val="both"/>
        <w:rPr>
          <w:rFonts w:eastAsia="Times New Roman"/>
          <w:color w:val="auto"/>
          <w:kern w:val="0"/>
          <w:lang w:eastAsia="en-US"/>
        </w:rPr>
      </w:pPr>
      <w:r w:rsidRPr="00D70858">
        <w:rPr>
          <w:rFonts w:eastAsia="Times New Roman"/>
          <w:color w:val="auto"/>
          <w:kern w:val="0"/>
          <w:lang w:eastAsia="en-US"/>
        </w:rPr>
        <w:t>Укупна вредност Уговора за предметну набавку, са свим наведеним трошковима је до износа процењене вредности</w:t>
      </w:r>
      <w:r w:rsidR="006276EE">
        <w:rPr>
          <w:rFonts w:eastAsia="Times New Roman"/>
          <w:color w:val="auto"/>
          <w:kern w:val="0"/>
          <w:lang w:eastAsia="en-US"/>
        </w:rPr>
        <w:t xml:space="preserve"> јавне набавке која износи 5.416.667</w:t>
      </w:r>
      <w:r w:rsidR="00481DE8">
        <w:rPr>
          <w:rFonts w:eastAsia="Times New Roman"/>
          <w:color w:val="auto"/>
          <w:kern w:val="0"/>
          <w:lang w:eastAsia="en-US"/>
        </w:rPr>
        <w:t>,</w:t>
      </w:r>
      <w:r w:rsidR="006276EE">
        <w:rPr>
          <w:rFonts w:eastAsia="Times New Roman"/>
          <w:color w:val="auto"/>
          <w:kern w:val="0"/>
          <w:lang w:eastAsia="en-US"/>
        </w:rPr>
        <w:t>00 динара без Пдв-а, односно 6.5</w:t>
      </w:r>
      <w:r w:rsidRPr="00D70858">
        <w:rPr>
          <w:rFonts w:eastAsia="Times New Roman"/>
          <w:color w:val="auto"/>
          <w:kern w:val="0"/>
          <w:lang w:eastAsia="en-US"/>
        </w:rPr>
        <w:t>00.000,00 динара са Пдв-ом, а све</w:t>
      </w:r>
      <w:r w:rsidRPr="00D70858">
        <w:rPr>
          <w:rFonts w:eastAsia="Times New Roman"/>
          <w:color w:val="FF6600"/>
          <w:kern w:val="0"/>
          <w:lang w:eastAsia="en-US"/>
        </w:rPr>
        <w:t xml:space="preserve"> </w:t>
      </w:r>
      <w:r w:rsidRPr="00D70858">
        <w:rPr>
          <w:rFonts w:eastAsia="Times New Roman"/>
          <w:color w:val="auto"/>
          <w:kern w:val="0"/>
          <w:lang w:eastAsia="en-US"/>
        </w:rPr>
        <w:t xml:space="preserve">у складу са Финансијским планом и </w:t>
      </w:r>
      <w:r w:rsidRPr="00D70858">
        <w:rPr>
          <w:rFonts w:eastAsia="Times New Roman"/>
          <w:color w:val="auto"/>
          <w:kern w:val="0"/>
          <w:lang w:eastAsia="en-US"/>
        </w:rPr>
        <w:lastRenderedPageBreak/>
        <w:t>Планом јавних набавки Купца. За ову набавку су релевантне јединичне цене из дате понуде снабдевача.</w:t>
      </w:r>
    </w:p>
    <w:p w:rsidR="00D70858" w:rsidRDefault="00D70858" w:rsidP="00E24DA8">
      <w:pPr>
        <w:suppressAutoHyphens w:val="0"/>
        <w:spacing w:line="276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D70858">
        <w:rPr>
          <w:rFonts w:eastAsia="Times New Roman"/>
          <w:color w:val="auto"/>
          <w:kern w:val="0"/>
          <w:lang w:val="sr-Cyrl-CS" w:eastAsia="en-US"/>
        </w:rPr>
        <w:t>Плаћање доспелих обавеза по овом уговору у 202</w:t>
      </w:r>
      <w:r w:rsidR="006276EE">
        <w:rPr>
          <w:rFonts w:eastAsia="Times New Roman"/>
          <w:color w:val="auto"/>
          <w:kern w:val="0"/>
          <w:lang w:eastAsia="en-US"/>
        </w:rPr>
        <w:t>5</w:t>
      </w:r>
      <w:r w:rsidRPr="00D70858">
        <w:rPr>
          <w:rFonts w:eastAsia="Times New Roman"/>
          <w:color w:val="auto"/>
          <w:kern w:val="0"/>
          <w:lang w:val="sr-Cyrl-CS" w:eastAsia="en-US"/>
        </w:rPr>
        <w:t>. години вршиће се до нивоа средстава обезбеђених Финансијским планом за 202</w:t>
      </w:r>
      <w:r w:rsidR="006276EE">
        <w:rPr>
          <w:rFonts w:eastAsia="Times New Roman"/>
          <w:color w:val="auto"/>
          <w:kern w:val="0"/>
          <w:lang w:eastAsia="en-US"/>
        </w:rPr>
        <w:t>5</w:t>
      </w:r>
      <w:r w:rsidRPr="00D70858">
        <w:rPr>
          <w:rFonts w:eastAsia="Times New Roman"/>
          <w:color w:val="auto"/>
          <w:kern w:val="0"/>
          <w:lang w:val="sr-Cyrl-CS" w:eastAsia="en-US"/>
        </w:rPr>
        <w:t>. годину за ове намене, а у складу са Законо</w:t>
      </w:r>
      <w:r w:rsidR="006276EE">
        <w:rPr>
          <w:rFonts w:eastAsia="Times New Roman"/>
          <w:color w:val="auto"/>
          <w:kern w:val="0"/>
          <w:lang w:val="sr-Cyrl-CS" w:eastAsia="en-US"/>
        </w:rPr>
        <w:t>м којим се уређује буџет за 202</w:t>
      </w:r>
      <w:r w:rsidR="006276EE">
        <w:rPr>
          <w:rFonts w:eastAsia="Times New Roman"/>
          <w:color w:val="auto"/>
          <w:kern w:val="0"/>
          <w:lang w:eastAsia="en-US"/>
        </w:rPr>
        <w:t>5</w:t>
      </w:r>
      <w:r w:rsidRPr="00D70858">
        <w:rPr>
          <w:rFonts w:eastAsia="Times New Roman"/>
          <w:color w:val="auto"/>
          <w:kern w:val="0"/>
          <w:lang w:val="sr-Cyrl-CS" w:eastAsia="en-US"/>
        </w:rPr>
        <w:t>. годину. За део реализације уговора који се односи на 202</w:t>
      </w:r>
      <w:r w:rsidR="00904E61">
        <w:rPr>
          <w:rFonts w:eastAsia="Times New Roman"/>
          <w:color w:val="auto"/>
          <w:kern w:val="0"/>
          <w:lang w:val="sr-Cyrl-RS" w:eastAsia="en-US"/>
        </w:rPr>
        <w:t>6</w:t>
      </w:r>
      <w:r w:rsidRPr="00D70858">
        <w:rPr>
          <w:rFonts w:eastAsia="Times New Roman"/>
          <w:color w:val="auto"/>
          <w:kern w:val="0"/>
          <w:lang w:val="sr-Cyrl-CS" w:eastAsia="en-US"/>
        </w:rPr>
        <w:t>. годину, реализација уговора ће зависити од обезбеђења средстава предвиђених Законом којим се уређује финансијски план за 202</w:t>
      </w:r>
      <w:r w:rsidR="006276EE">
        <w:rPr>
          <w:rFonts w:eastAsia="Times New Roman"/>
          <w:color w:val="auto"/>
          <w:kern w:val="0"/>
          <w:lang w:eastAsia="en-US"/>
        </w:rPr>
        <w:t>6</w:t>
      </w:r>
      <w:r w:rsidRPr="00D70858">
        <w:rPr>
          <w:rFonts w:eastAsia="Times New Roman"/>
          <w:color w:val="auto"/>
          <w:kern w:val="0"/>
          <w:lang w:val="sr-Cyrl-CS" w:eastAsia="en-US"/>
        </w:rPr>
        <w:t>. годину. У супротном уговор престаје да важи без накнаде штете због немогућности преузимања обавеза од стране Наручиоца</w:t>
      </w:r>
      <w:r w:rsidR="00E24DA8">
        <w:rPr>
          <w:rFonts w:eastAsia="Times New Roman"/>
          <w:color w:val="auto"/>
          <w:kern w:val="0"/>
          <w:lang w:val="sr-Cyrl-CS" w:eastAsia="en-US"/>
        </w:rPr>
        <w:t>.</w:t>
      </w:r>
    </w:p>
    <w:p w:rsidR="00FA62EA" w:rsidRPr="00E50F06" w:rsidRDefault="00FA62EA" w:rsidP="00FA62EA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r w:rsidRPr="00B30286">
        <w:rPr>
          <w:rFonts w:eastAsia="Times New Roman"/>
          <w:color w:val="auto"/>
          <w:kern w:val="0"/>
          <w:lang w:val="sr-Cyrl-CS" w:eastAsia="en-US"/>
        </w:rPr>
        <w:t>Уколико се укаже потреба за повећањем обима набавке наручилац ће поступити у складу са расположивим средствима</w:t>
      </w:r>
      <w:r w:rsidRPr="00B30286">
        <w:rPr>
          <w:rFonts w:eastAsia="Times New Roman"/>
          <w:color w:val="auto"/>
          <w:kern w:val="0"/>
          <w:lang w:eastAsia="en-US"/>
        </w:rPr>
        <w:t xml:space="preserve"> предвиђеним финансијским планом и планом јавних набавки.</w:t>
      </w:r>
    </w:p>
    <w:p w:rsidR="00D70858" w:rsidRPr="00D70858" w:rsidRDefault="00D70858" w:rsidP="00D70858">
      <w:pPr>
        <w:suppressAutoHyphens w:val="0"/>
        <w:spacing w:line="276" w:lineRule="auto"/>
        <w:rPr>
          <w:rFonts w:eastAsia="Times New Roman"/>
          <w:color w:val="auto"/>
          <w:kern w:val="0"/>
          <w:lang w:val="sr-Cyrl-CS" w:eastAsia="en-US"/>
        </w:rPr>
      </w:pPr>
    </w:p>
    <w:p w:rsidR="00D70858" w:rsidRPr="007442EF" w:rsidRDefault="00D70858" w:rsidP="00BD0FB5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bookmarkStart w:id="0" w:name="_GoBack"/>
      <w:r w:rsidRPr="007442EF">
        <w:rPr>
          <w:rFonts w:eastAsia="Calibri"/>
          <w:b/>
          <w:color w:val="auto"/>
          <w:kern w:val="0"/>
          <w:lang w:val="sr-Cyrl-CS" w:eastAsia="en-US"/>
        </w:rPr>
        <w:t>МЕСТО ИСПОРУКЕ</w:t>
      </w:r>
    </w:p>
    <w:bookmarkEnd w:id="0"/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eastAsia="en-US"/>
        </w:rPr>
        <w:t>Члан 3.</w:t>
      </w:r>
    </w:p>
    <w:p w:rsidR="00D70858" w:rsidRPr="00D70858" w:rsidRDefault="00D70858" w:rsidP="00E24DA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Места испоруке су постојећа </w:t>
      </w:r>
      <w:r w:rsidRPr="00D70858">
        <w:rPr>
          <w:rFonts w:eastAsia="Calibri"/>
          <w:color w:val="auto"/>
          <w:kern w:val="0"/>
          <w:lang w:eastAsia="en-US"/>
        </w:rPr>
        <w:t xml:space="preserve">обрачунска мерна места Купца прикључена на дистрибутивни систем у категорији потрошње (Прилог 1). </w:t>
      </w:r>
    </w:p>
    <w:p w:rsidR="00D70858" w:rsidRPr="00D70858" w:rsidRDefault="00D70858" w:rsidP="00E24DA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D70858">
        <w:rPr>
          <w:rFonts w:eastAsia="Calibri"/>
          <w:color w:val="auto"/>
          <w:kern w:val="0"/>
          <w:lang w:val="sr-Cyrl-CS" w:eastAsia="en-US"/>
        </w:rPr>
        <w:t xml:space="preserve">Снабдевач се обавезује да на исти начин снабдева и евентуалне новоотворене објекте Купца. </w:t>
      </w:r>
    </w:p>
    <w:p w:rsidR="00D70858" w:rsidRPr="00D70858" w:rsidRDefault="00D70858" w:rsidP="00E24DA8">
      <w:pPr>
        <w:suppressAutoHyphens w:val="0"/>
        <w:spacing w:line="276" w:lineRule="auto"/>
        <w:jc w:val="both"/>
        <w:rPr>
          <w:rFonts w:eastAsia="Calibri"/>
          <w:bCs/>
          <w:color w:val="auto"/>
          <w:kern w:val="0"/>
          <w:lang w:val="ru-RU" w:eastAsia="en-US"/>
        </w:rPr>
      </w:pPr>
      <w:r w:rsidRPr="00D70858">
        <w:rPr>
          <w:rFonts w:eastAsia="Calibri"/>
          <w:bCs/>
          <w:color w:val="auto"/>
          <w:kern w:val="0"/>
          <w:lang w:val="ru-RU" w:eastAsia="en-US"/>
        </w:rPr>
        <w:t>Купац задржава право да за место испоруке одреди и додатне локације, уколико у свом пословању стекне право да користи и додатне објекте  као и да укине неке локације уколико се  у пословању укаже потреба да се раскину уговори о закупу за поједине објекте који су у закупу.</w:t>
      </w:r>
    </w:p>
    <w:p w:rsidR="00D70858" w:rsidRPr="00D70858" w:rsidRDefault="00D70858" w:rsidP="00E24DA8">
      <w:pPr>
        <w:suppressAutoHyphens w:val="0"/>
        <w:spacing w:line="276" w:lineRule="auto"/>
        <w:jc w:val="both"/>
        <w:rPr>
          <w:rFonts w:eastAsia="Calibri"/>
          <w:color w:val="FF0000"/>
          <w:kern w:val="0"/>
          <w:lang w:val="sr-Cyrl-CS" w:eastAsia="en-US"/>
        </w:rPr>
      </w:pPr>
      <w:r w:rsidRPr="00D70858">
        <w:rPr>
          <w:rFonts w:eastAsia="Calibri"/>
          <w:kern w:val="0"/>
          <w:lang w:eastAsia="en-US"/>
        </w:rPr>
        <w:t xml:space="preserve">Снабдевач сноси све ризике, као и све припадајуће и зависне трошкове у вези са преносом и испоруком електричне енергије до места испоруке Купца. </w:t>
      </w:r>
    </w:p>
    <w:p w:rsidR="00D70858" w:rsidRPr="00D70858" w:rsidRDefault="00D70858" w:rsidP="00E24DA8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Снабдевач је дужан </w:t>
      </w:r>
      <w:proofErr w:type="gramStart"/>
      <w:r w:rsidRPr="00D70858">
        <w:rPr>
          <w:rFonts w:eastAsia="Calibri"/>
          <w:kern w:val="0"/>
          <w:lang w:eastAsia="en-US"/>
        </w:rPr>
        <w:t>да  одмах</w:t>
      </w:r>
      <w:proofErr w:type="gramEnd"/>
      <w:r w:rsidRPr="00D70858">
        <w:rPr>
          <w:rFonts w:eastAsia="Calibri"/>
          <w:kern w:val="0"/>
          <w:lang w:eastAsia="en-US"/>
        </w:rPr>
        <w:t xml:space="preserve"> по потписивању овог уговора поступи у складу са чланом </w:t>
      </w:r>
      <w:r w:rsidRPr="00D70858">
        <w:rPr>
          <w:rFonts w:eastAsia="Calibri"/>
          <w:kern w:val="0"/>
          <w:lang w:val="sr-Cyrl-CS" w:eastAsia="en-US"/>
        </w:rPr>
        <w:t>188</w:t>
      </w:r>
      <w:r w:rsidRPr="00D70858">
        <w:rPr>
          <w:rFonts w:eastAsia="Calibri"/>
          <w:kern w:val="0"/>
          <w:lang w:eastAsia="en-US"/>
        </w:rPr>
        <w:t xml:space="preserve">. став </w:t>
      </w:r>
      <w:r w:rsidRPr="00D70858">
        <w:rPr>
          <w:rFonts w:eastAsia="Calibri"/>
          <w:kern w:val="0"/>
          <w:lang w:val="sr-Cyrl-CS" w:eastAsia="en-US"/>
        </w:rPr>
        <w:t>3</w:t>
      </w:r>
      <w:r w:rsidRPr="00D70858">
        <w:rPr>
          <w:rFonts w:eastAsia="Calibri"/>
          <w:kern w:val="0"/>
          <w:lang w:eastAsia="en-US"/>
        </w:rPr>
        <w:t>. Закона о енергетици (''</w:t>
      </w:r>
      <w:proofErr w:type="gramStart"/>
      <w:r w:rsidRPr="00D70858">
        <w:rPr>
          <w:rFonts w:eastAsia="Calibri"/>
          <w:kern w:val="0"/>
          <w:lang w:eastAsia="en-US"/>
        </w:rPr>
        <w:t>Службени  гласник</w:t>
      </w:r>
      <w:proofErr w:type="gramEnd"/>
      <w:r w:rsidRPr="00D70858">
        <w:rPr>
          <w:rFonts w:eastAsia="Calibri"/>
          <w:kern w:val="0"/>
          <w:lang w:eastAsia="en-US"/>
        </w:rPr>
        <w:t xml:space="preserve"> РС'' бр.145/2014, 95/2018-др.закон и 40/2021), односно да закључи и Купцу достави: </w:t>
      </w:r>
    </w:p>
    <w:p w:rsidR="00D70858" w:rsidRPr="00D70858" w:rsidRDefault="00D70858" w:rsidP="00E24DA8">
      <w:pPr>
        <w:suppressAutoHyphens w:val="0"/>
        <w:spacing w:line="276" w:lineRule="auto"/>
        <w:ind w:left="360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   - Уговор о приступу систему са оператором система за подручја Купца наведена у конкурсној документацији. </w:t>
      </w:r>
    </w:p>
    <w:p w:rsidR="00D70858" w:rsidRDefault="00D70858" w:rsidP="00E24DA8">
      <w:pPr>
        <w:suppressAutoHyphens w:val="0"/>
        <w:spacing w:line="276" w:lineRule="auto"/>
        <w:ind w:left="360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   - Уговор којим преузима потпуну балансну одговорност за места примопредаје Купца. </w:t>
      </w:r>
    </w:p>
    <w:p w:rsidR="00E24DA8" w:rsidRPr="00D70858" w:rsidRDefault="00E24DA8" w:rsidP="00E24DA8">
      <w:pPr>
        <w:suppressAutoHyphens w:val="0"/>
        <w:spacing w:line="276" w:lineRule="auto"/>
        <w:ind w:left="360"/>
        <w:jc w:val="both"/>
        <w:rPr>
          <w:rFonts w:eastAsia="Calibri"/>
          <w:kern w:val="0"/>
          <w:lang w:eastAsia="en-US"/>
        </w:rPr>
      </w:pP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b/>
          <w:kern w:val="0"/>
          <w:lang w:val="sr-Cyrl-CS" w:eastAsia="en-US"/>
        </w:rPr>
      </w:pPr>
      <w:r w:rsidRPr="00D70858">
        <w:rPr>
          <w:rFonts w:eastAsia="Calibri"/>
          <w:b/>
          <w:kern w:val="0"/>
          <w:lang w:val="sr-Cyrl-CS" w:eastAsia="en-US"/>
        </w:rPr>
        <w:t>ПЕРИОД ИСПОРУКЕ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eastAsia="en-US"/>
        </w:rPr>
        <w:t>Члан 4.</w:t>
      </w:r>
    </w:p>
    <w:p w:rsidR="007F65C0" w:rsidRDefault="00D70858" w:rsidP="00D70858">
      <w:pPr>
        <w:tabs>
          <w:tab w:val="left" w:pos="709"/>
        </w:tabs>
        <w:suppressAutoHyphens w:val="0"/>
        <w:autoSpaceDE w:val="0"/>
        <w:autoSpaceDN w:val="0"/>
        <w:adjustRightInd w:val="0"/>
        <w:spacing w:after="240" w:line="240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>Период испоруке је годину дана од дана закључења Уговора или до тренутка када вредност утрошене електричне енергије достигне висину уговорене вредности (</w:t>
      </w:r>
      <w:r w:rsidRPr="00D70858">
        <w:rPr>
          <w:rFonts w:eastAsia="Calibri"/>
          <w:kern w:val="0"/>
          <w:lang w:eastAsia="en-US"/>
        </w:rPr>
        <w:t>до испуњења финансијске вредности уговора)</w:t>
      </w:r>
      <w:r w:rsidRPr="00D70858">
        <w:rPr>
          <w:rFonts w:eastAsia="Calibri"/>
          <w:color w:val="auto"/>
          <w:kern w:val="0"/>
          <w:lang w:eastAsia="en-US"/>
        </w:rPr>
        <w:t>, з</w:t>
      </w:r>
      <w:r w:rsidR="00E24DA8">
        <w:rPr>
          <w:rFonts w:eastAsia="Calibri"/>
          <w:color w:val="auto"/>
          <w:kern w:val="0"/>
          <w:lang w:eastAsia="en-US"/>
        </w:rPr>
        <w:t>ависно од тога шта пре наступи, од 00:00 до 24:00 часова.</w:t>
      </w:r>
    </w:p>
    <w:p w:rsidR="00D70858" w:rsidRPr="00D70858" w:rsidRDefault="00D70858" w:rsidP="00BD0FB5">
      <w:pPr>
        <w:tabs>
          <w:tab w:val="left" w:pos="709"/>
        </w:tabs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Calibri"/>
          <w:b/>
          <w:kern w:val="0"/>
          <w:lang w:val="sr-Cyrl-CS" w:eastAsia="en-US"/>
        </w:rPr>
      </w:pPr>
      <w:r w:rsidRPr="00D70858">
        <w:rPr>
          <w:rFonts w:eastAsia="Calibri"/>
          <w:b/>
          <w:kern w:val="0"/>
          <w:lang w:val="sr-Cyrl-CS" w:eastAsia="en-US"/>
        </w:rPr>
        <w:t>КОЛИЧИНА И КВАЛИТЕТ ЕЛЕКТРИЧНЕ ЕНЕРГИЈЕ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bCs/>
          <w:color w:val="FF0000"/>
          <w:kern w:val="0"/>
          <w:lang w:eastAsia="en-US"/>
        </w:rPr>
      </w:pPr>
      <w:r w:rsidRPr="00D70858">
        <w:rPr>
          <w:rFonts w:eastAsia="Calibri"/>
          <w:b/>
          <w:bCs/>
          <w:color w:val="auto"/>
          <w:kern w:val="0"/>
          <w:lang w:eastAsia="en-US"/>
        </w:rPr>
        <w:t>Члан 5.</w:t>
      </w:r>
    </w:p>
    <w:p w:rsidR="00D70858" w:rsidRPr="00D70858" w:rsidRDefault="00D70858" w:rsidP="00D70858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Уговорне стране обавезу снабдевања и продаје, односно преузимања и плаћања електричне енергије извршиће према следећем: </w:t>
      </w:r>
    </w:p>
    <w:p w:rsidR="00D70858" w:rsidRPr="00D70858" w:rsidRDefault="00D70858" w:rsidP="00E24DA8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lastRenderedPageBreak/>
        <w:t xml:space="preserve">Врста продаје: потпуно снабдевање електричном енергијом са балансном одговорношћу, </w:t>
      </w:r>
    </w:p>
    <w:p w:rsidR="00D70858" w:rsidRPr="00D70858" w:rsidRDefault="00D70858" w:rsidP="00E24DA8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>Количина енергије: на основу остварене потрошње Купца.</w:t>
      </w:r>
    </w:p>
    <w:p w:rsidR="00D70858" w:rsidRPr="00D70858" w:rsidRDefault="00D70858" w:rsidP="00E24DA8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>Капацитет испоруке:</w:t>
      </w:r>
      <w:r w:rsidR="00E24DA8">
        <w:rPr>
          <w:rFonts w:eastAsia="Calibri"/>
          <w:kern w:val="0"/>
          <w:lang w:eastAsia="en-US"/>
        </w:rPr>
        <w:t xml:space="preserve"> </w:t>
      </w:r>
      <w:r w:rsidRPr="00D70858">
        <w:rPr>
          <w:rFonts w:eastAsia="Calibri"/>
          <w:kern w:val="0"/>
          <w:lang w:eastAsia="en-US"/>
        </w:rPr>
        <w:t>оквирно према техничкој спецификацији</w:t>
      </w:r>
    </w:p>
    <w:p w:rsidR="00D70858" w:rsidRPr="00D70858" w:rsidRDefault="00D70858" w:rsidP="00E24DA8">
      <w:pPr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val="sr-Cyrl-CS" w:eastAsia="en-US"/>
        </w:rPr>
        <w:t xml:space="preserve"> Снабдевач </w:t>
      </w:r>
      <w:r w:rsidRPr="00D70858">
        <w:rPr>
          <w:rFonts w:eastAsia="Calibri"/>
          <w:kern w:val="0"/>
          <w:lang w:eastAsia="en-US"/>
        </w:rPr>
        <w:t xml:space="preserve"> се обавезује да испоручи електричну енергију у складу са условима из Понуде, датим техничким условима, као и важећим нормативима и прописима :Одлуком о усвајању Правила о раду тржишта електричне енергије </w:t>
      </w:r>
      <w:r w:rsidRPr="00D70858">
        <w:rPr>
          <w:rFonts w:eastAsia="TimesNewRoman"/>
          <w:bCs/>
          <w:kern w:val="0"/>
          <w:lang w:eastAsia="en-US"/>
        </w:rPr>
        <w:t xml:space="preserve">(„Сл. гласник </w:t>
      </w:r>
      <w:proofErr w:type="gramStart"/>
      <w:r w:rsidRPr="00D70858">
        <w:rPr>
          <w:rFonts w:eastAsia="TimesNewRoman"/>
          <w:bCs/>
          <w:kern w:val="0"/>
          <w:lang w:eastAsia="en-US"/>
        </w:rPr>
        <w:t>РС“ 120</w:t>
      </w:r>
      <w:proofErr w:type="gramEnd"/>
      <w:r w:rsidRPr="00D70858">
        <w:rPr>
          <w:rFonts w:eastAsia="TimesNewRoman"/>
          <w:bCs/>
          <w:kern w:val="0"/>
          <w:lang w:eastAsia="en-US"/>
        </w:rPr>
        <w:t>/2012 и 120/2014),</w:t>
      </w:r>
      <w:r w:rsidR="00E24DA8">
        <w:rPr>
          <w:rFonts w:eastAsia="TimesNewRoman"/>
          <w:bCs/>
          <w:kern w:val="0"/>
          <w:lang w:eastAsia="en-US"/>
        </w:rPr>
        <w:t xml:space="preserve"> </w:t>
      </w:r>
      <w:r w:rsidRPr="00D70858">
        <w:rPr>
          <w:rFonts w:eastAsia="TimesNewRoman"/>
          <w:bCs/>
          <w:kern w:val="0"/>
          <w:lang w:eastAsia="en-US"/>
        </w:rPr>
        <w:t>Правилима о раду преносног система, („Сл. гласник РС“ 60/20), Правилима о раду дистрибутивног система и  Уредбом  о условима испоруке и</w:t>
      </w:r>
      <w:r w:rsidRPr="00D70858">
        <w:rPr>
          <w:rFonts w:eastAsia="TimesNewRoman"/>
          <w:bCs/>
          <w:kern w:val="0"/>
          <w:lang w:val="sr-Cyrl-CS" w:eastAsia="en-US"/>
        </w:rPr>
        <w:t xml:space="preserve"> </w:t>
      </w:r>
      <w:r w:rsidRPr="00D70858">
        <w:rPr>
          <w:rFonts w:eastAsia="TimesNewRoman"/>
          <w:bCs/>
          <w:kern w:val="0"/>
          <w:lang w:eastAsia="en-US"/>
        </w:rPr>
        <w:t>снабдевања</w:t>
      </w:r>
      <w:r w:rsidRPr="00D70858">
        <w:rPr>
          <w:rFonts w:eastAsia="TimesNewRoman"/>
          <w:bCs/>
          <w:kern w:val="0"/>
          <w:lang w:val="sr-Cyrl-CS" w:eastAsia="en-US"/>
        </w:rPr>
        <w:t xml:space="preserve"> </w:t>
      </w:r>
      <w:r w:rsidRPr="00D70858">
        <w:rPr>
          <w:rFonts w:eastAsia="TimesNewRoman"/>
          <w:bCs/>
          <w:kern w:val="0"/>
          <w:lang w:eastAsia="en-US"/>
        </w:rPr>
        <w:t>електричном енергијом и другим важећим</w:t>
      </w:r>
      <w:r w:rsidRPr="00D70858">
        <w:rPr>
          <w:rFonts w:eastAsia="TimesNewRoman"/>
          <w:bCs/>
          <w:kern w:val="0"/>
          <w:lang w:val="sr-Cyrl-CS" w:eastAsia="en-US"/>
        </w:rPr>
        <w:t xml:space="preserve"> </w:t>
      </w:r>
      <w:r w:rsidRPr="00D70858">
        <w:rPr>
          <w:rFonts w:eastAsia="TimesNewRoman"/>
          <w:bCs/>
          <w:kern w:val="0"/>
          <w:lang w:eastAsia="en-US"/>
        </w:rPr>
        <w:t>прописима у Републици Србији који регулишу ову област.</w:t>
      </w:r>
    </w:p>
    <w:p w:rsidR="00D70858" w:rsidRPr="00D70858" w:rsidRDefault="00D70858" w:rsidP="00D70858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720"/>
        <w:jc w:val="both"/>
        <w:rPr>
          <w:rFonts w:eastAsia="Calibri"/>
          <w:kern w:val="0"/>
          <w:lang w:eastAsia="en-US"/>
        </w:rPr>
      </w:pP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NewRoman"/>
          <w:bCs/>
          <w:kern w:val="0"/>
          <w:lang w:eastAsia="en-US"/>
        </w:rPr>
      </w:pPr>
    </w:p>
    <w:p w:rsidR="00D70858" w:rsidRPr="00D70858" w:rsidRDefault="00D70858" w:rsidP="00BD0FB5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D70858">
        <w:rPr>
          <w:rFonts w:eastAsia="Calibri"/>
          <w:b/>
          <w:color w:val="auto"/>
          <w:kern w:val="0"/>
          <w:lang w:val="sr-Cyrl-CS" w:eastAsia="en-US"/>
        </w:rPr>
        <w:t>ОБРАЧУН УТРОШКА ЕЛЕКТРИЧНЕ ЕНЕРГИЈЕ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i/>
          <w:color w:val="auto"/>
          <w:kern w:val="0"/>
          <w:lang w:val="sr-Cyrl-CS" w:eastAsia="en-US"/>
        </w:rPr>
      </w:pPr>
      <w:r w:rsidRPr="00D70858">
        <w:rPr>
          <w:rFonts w:eastAsia="Calibri"/>
          <w:b/>
          <w:color w:val="auto"/>
          <w:kern w:val="0"/>
          <w:lang w:val="sr-Cyrl-CS" w:eastAsia="en-US"/>
        </w:rPr>
        <w:t>Члан 6</w:t>
      </w:r>
      <w:r w:rsidRPr="00D70858">
        <w:rPr>
          <w:rFonts w:eastAsia="Calibri"/>
          <w:color w:val="auto"/>
          <w:kern w:val="0"/>
          <w:lang w:val="sr-Cyrl-CS" w:eastAsia="en-US"/>
        </w:rPr>
        <w:t>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 xml:space="preserve">Оператор дистрибутивног система је задужен за доставу података о утрошеној електричној енергији у протеклом месецу, измерену и регистровану на местима примопредаје (мерна места) на основу којих Снабдевач врши обрачун утрошене електричне енергије за претходни месец. </w:t>
      </w:r>
    </w:p>
    <w:p w:rsidR="00D70858" w:rsidRPr="00D70858" w:rsidRDefault="00D7085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 xml:space="preserve">У случају да уговорне стране нису сагласне око количине продате, односно преузете електричне енергије, као валидан податак користиће се податак оператора </w:t>
      </w:r>
      <w:r w:rsidRPr="00D70858">
        <w:rPr>
          <w:rFonts w:eastAsia="Calibri"/>
          <w:kern w:val="0"/>
          <w:lang w:val="sr-Cyrl-CS" w:eastAsia="en-US"/>
        </w:rPr>
        <w:t xml:space="preserve">преносног </w:t>
      </w:r>
      <w:r w:rsidRPr="00D70858">
        <w:rPr>
          <w:rFonts w:eastAsia="Calibri"/>
          <w:kern w:val="0"/>
          <w:lang w:eastAsia="en-US"/>
        </w:rPr>
        <w:t xml:space="preserve">система. </w:t>
      </w:r>
    </w:p>
    <w:p w:rsidR="00D70858" w:rsidRPr="00D70858" w:rsidRDefault="00D7085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bCs/>
          <w:color w:val="auto"/>
          <w:kern w:val="0"/>
          <w:lang w:val="sr-Cyrl-CS" w:eastAsia="en-US"/>
        </w:rPr>
        <w:t xml:space="preserve">На основу документа о очитавању утрошка и међусобно усаглашене вредности инсталисане снаге за текући месец, Снабдевач издаје Купцу рачун за свако мерно место за испоручену електричну енергију, који садржи исказану </w:t>
      </w:r>
      <w:r w:rsidRPr="00D70858">
        <w:rPr>
          <w:rFonts w:eastAsia="Calibri"/>
          <w:color w:val="auto"/>
          <w:kern w:val="0"/>
          <w:lang w:val="ru-RU" w:eastAsia="en-US"/>
        </w:rPr>
        <w:t xml:space="preserve">цену електричне енергије, обрачунски период, као и накнаде прописане законом, порезе и остале обавезе или информације у складу са  Законом  о енергетици. </w:t>
      </w:r>
    </w:p>
    <w:p w:rsidR="00D70858" w:rsidRPr="00D70858" w:rsidRDefault="00D7085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proofErr w:type="gramStart"/>
      <w:r w:rsidRPr="00D70858">
        <w:rPr>
          <w:rFonts w:eastAsia="Calibri"/>
          <w:kern w:val="0"/>
          <w:lang w:eastAsia="en-US"/>
        </w:rPr>
        <w:t>Снабдевач  је</w:t>
      </w:r>
      <w:proofErr w:type="gramEnd"/>
      <w:r w:rsidRPr="00D70858">
        <w:rPr>
          <w:rFonts w:eastAsia="Calibri"/>
          <w:kern w:val="0"/>
          <w:lang w:eastAsia="en-US"/>
        </w:rPr>
        <w:t xml:space="preserve"> у обавези да фактуре доставља Купцу путем система електронских фактура </w:t>
      </w:r>
      <w:r w:rsidR="009D635B">
        <w:rPr>
          <w:rFonts w:eastAsia="Calibri"/>
          <w:kern w:val="0"/>
          <w:lang w:eastAsia="en-US"/>
        </w:rPr>
        <w:t>С</w:t>
      </w:r>
      <w:r w:rsidRPr="00D70858">
        <w:rPr>
          <w:rFonts w:eastAsia="Calibri"/>
          <w:kern w:val="0"/>
          <w:lang w:eastAsia="en-US"/>
        </w:rPr>
        <w:t>ЕФ-а.</w:t>
      </w:r>
    </w:p>
    <w:p w:rsidR="00D70858" w:rsidRDefault="00D7085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eastAsia="en-US"/>
        </w:rPr>
        <w:t xml:space="preserve">Снабдевач се обавезује да на рачуну поред осталих прописаних </w:t>
      </w:r>
      <w:r w:rsidR="00E24DA8">
        <w:rPr>
          <w:rFonts w:eastAsia="Calibri"/>
          <w:color w:val="auto"/>
          <w:kern w:val="0"/>
          <w:lang w:eastAsia="en-US"/>
        </w:rPr>
        <w:t>података обавезно упише</w:t>
      </w:r>
      <w:r w:rsidRPr="00D70858">
        <w:rPr>
          <w:rFonts w:eastAsia="Calibri"/>
          <w:color w:val="auto"/>
          <w:kern w:val="0"/>
          <w:lang w:eastAsia="en-US"/>
        </w:rPr>
        <w:t xml:space="preserve"> број Уговора.</w:t>
      </w:r>
    </w:p>
    <w:p w:rsidR="00E24DA8" w:rsidRPr="00D70858" w:rsidRDefault="00E24DA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</w:p>
    <w:p w:rsidR="00D70858" w:rsidRPr="00D70858" w:rsidRDefault="00D70858" w:rsidP="00BD0FB5">
      <w:pPr>
        <w:tabs>
          <w:tab w:val="left" w:pos="709"/>
        </w:tabs>
        <w:suppressAutoHyphens w:val="0"/>
        <w:spacing w:line="276" w:lineRule="auto"/>
        <w:jc w:val="center"/>
        <w:rPr>
          <w:rFonts w:eastAsia="Calibri"/>
          <w:b/>
          <w:bCs/>
          <w:color w:val="auto"/>
          <w:kern w:val="0"/>
          <w:lang w:eastAsia="en-US"/>
        </w:rPr>
      </w:pPr>
      <w:r w:rsidRPr="00D70858">
        <w:rPr>
          <w:rFonts w:eastAsia="Calibri"/>
          <w:b/>
          <w:bCs/>
          <w:color w:val="auto"/>
          <w:kern w:val="0"/>
          <w:lang w:eastAsia="en-US"/>
        </w:rPr>
        <w:t>ПРАВО НА РЕКЛАМАЦИЈУ</w:t>
      </w:r>
    </w:p>
    <w:p w:rsidR="00D70858" w:rsidRPr="00D70858" w:rsidRDefault="00D70858" w:rsidP="00D70858">
      <w:pPr>
        <w:tabs>
          <w:tab w:val="left" w:pos="709"/>
        </w:tabs>
        <w:suppressAutoHyphens w:val="0"/>
        <w:spacing w:line="276" w:lineRule="auto"/>
        <w:jc w:val="center"/>
        <w:rPr>
          <w:rFonts w:eastAsia="Calibri"/>
          <w:b/>
          <w:bCs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val="sr-Cyrl-CS" w:eastAsia="en-US"/>
        </w:rPr>
        <w:t>Члан 7.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D70858">
        <w:rPr>
          <w:rFonts w:eastAsia="Calibri"/>
          <w:bCs/>
          <w:color w:val="auto"/>
          <w:kern w:val="0"/>
          <w:lang w:val="sr-Cyrl-CS" w:eastAsia="en-US"/>
        </w:rPr>
        <w:t xml:space="preserve">На испостављен рачун Купац може </w:t>
      </w:r>
      <w:r w:rsidRPr="00D70858">
        <w:rPr>
          <w:rFonts w:eastAsia="Calibri"/>
          <w:bCs/>
          <w:color w:val="auto"/>
          <w:kern w:val="0"/>
          <w:lang w:eastAsia="en-US"/>
        </w:rPr>
        <w:t>поднети писани приговор</w:t>
      </w:r>
      <w:r w:rsidRPr="00D70858">
        <w:rPr>
          <w:rFonts w:eastAsia="Calibri"/>
          <w:bCs/>
          <w:color w:val="auto"/>
          <w:kern w:val="0"/>
          <w:lang w:val="sr-Cyrl-CS" w:eastAsia="en-US"/>
        </w:rPr>
        <w:t xml:space="preserve"> у року од 8 (осам) дана од дана добијања рачуна.</w:t>
      </w:r>
    </w:p>
    <w:p w:rsidR="00D70858" w:rsidRPr="000641E1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0641E1">
        <w:rPr>
          <w:rFonts w:eastAsia="Calibri"/>
          <w:color w:val="auto"/>
          <w:kern w:val="0"/>
          <w:lang w:eastAsia="en-US"/>
        </w:rPr>
        <w:t>Приговор Купца на рачун Снабдевача не одлаже обавезу плаћања рачуна.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i/>
          <w:color w:val="auto"/>
          <w:kern w:val="0"/>
          <w:lang w:val="sr-Cyrl-CS" w:eastAsia="en-US"/>
        </w:rPr>
      </w:pPr>
      <w:r w:rsidRPr="000641E1">
        <w:rPr>
          <w:rFonts w:eastAsia="Calibri"/>
          <w:color w:val="auto"/>
          <w:kern w:val="0"/>
          <w:lang w:val="sr-Cyrl-CS" w:eastAsia="en-US"/>
        </w:rPr>
        <w:t>Снабдевач је дужан да приговор реши у року од</w:t>
      </w:r>
      <w:r w:rsidR="000641E1" w:rsidRPr="000641E1">
        <w:rPr>
          <w:rFonts w:eastAsia="Calibri"/>
          <w:color w:val="auto"/>
          <w:kern w:val="0"/>
          <w:lang w:val="sr-Cyrl-CS" w:eastAsia="en-US"/>
        </w:rPr>
        <w:t xml:space="preserve"> </w:t>
      </w:r>
      <w:r w:rsidRPr="000641E1">
        <w:rPr>
          <w:rFonts w:eastAsia="Calibri"/>
          <w:color w:val="auto"/>
          <w:kern w:val="0"/>
          <w:lang w:val="sr-Cyrl-CS" w:eastAsia="en-US"/>
        </w:rPr>
        <w:t>максимум 8 дана од дана пријема приговора. У случају да је приговор основан, Снабдевач ће извршити одговарајуће исправке рачуна и доставити их Купцу у року од 8 (осам) дана од дана пријема приговора.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D70858">
        <w:rPr>
          <w:rFonts w:eastAsia="Calibri"/>
          <w:bCs/>
          <w:color w:val="auto"/>
          <w:kern w:val="0"/>
          <w:lang w:val="sr-Cyrl-CS" w:eastAsia="en-US"/>
        </w:rPr>
        <w:t>У случају да Снабдевач одлучи да приговор није основан, о томе ће писаним путем обавестити Купца уз образложење одлуке о приговору.</w:t>
      </w:r>
    </w:p>
    <w:p w:rsidR="00B30286" w:rsidRDefault="00B30286" w:rsidP="00D7085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CE5F31" w:rsidRPr="00D70858" w:rsidRDefault="00CE5F31" w:rsidP="00D7085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eastAsia="en-US"/>
        </w:rPr>
      </w:pPr>
    </w:p>
    <w:p w:rsidR="00D70858" w:rsidRPr="00D70858" w:rsidRDefault="00D70858" w:rsidP="00BD0FB5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D70858">
        <w:rPr>
          <w:rFonts w:eastAsia="Calibri"/>
          <w:b/>
          <w:color w:val="auto"/>
          <w:kern w:val="0"/>
          <w:lang w:val="sr-Cyrl-CS" w:eastAsia="en-US"/>
        </w:rPr>
        <w:lastRenderedPageBreak/>
        <w:t>НАЧИН И РОК ПЛАЋАЊА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D70858">
        <w:rPr>
          <w:rFonts w:eastAsia="Calibri"/>
          <w:b/>
          <w:color w:val="auto"/>
          <w:kern w:val="0"/>
          <w:lang w:val="sr-Cyrl-CS" w:eastAsia="en-US"/>
        </w:rPr>
        <w:t>Члан 8.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CS" w:eastAsia="en-US"/>
        </w:rPr>
      </w:pPr>
      <w:r w:rsidRPr="00D70858">
        <w:rPr>
          <w:rFonts w:eastAsia="Calibri"/>
          <w:kern w:val="0"/>
          <w:lang w:val="sr-Cyrl-CS" w:eastAsia="en-US"/>
        </w:rPr>
        <w:t xml:space="preserve">Купац </w:t>
      </w:r>
      <w:r w:rsidRPr="00D70858">
        <w:rPr>
          <w:rFonts w:eastAsia="Calibri"/>
          <w:kern w:val="0"/>
          <w:lang w:eastAsia="en-US"/>
        </w:rPr>
        <w:t xml:space="preserve"> ће извршити исплат</w:t>
      </w:r>
      <w:r w:rsidRPr="00D70858">
        <w:rPr>
          <w:rFonts w:eastAsia="Calibri"/>
          <w:kern w:val="0"/>
          <w:lang w:val="sr-Cyrl-CS" w:eastAsia="en-US"/>
        </w:rPr>
        <w:t xml:space="preserve">у Снабдевачу </w:t>
      </w:r>
      <w:r w:rsidRPr="00D70858">
        <w:rPr>
          <w:rFonts w:eastAsia="Calibri"/>
          <w:kern w:val="0"/>
          <w:lang w:eastAsia="en-US"/>
        </w:rPr>
        <w:t xml:space="preserve"> у законском року  по основу  издатих месечних фактура за претходни месец, </w:t>
      </w:r>
      <w:r w:rsidRPr="00D70858">
        <w:rPr>
          <w:rFonts w:eastAsia="Calibri"/>
          <w:kern w:val="0"/>
          <w:lang w:val="sr-Cyrl-CS" w:eastAsia="en-US"/>
        </w:rPr>
        <w:t>на рачун Снабдевача у складу са његовим пис</w:t>
      </w:r>
      <w:r w:rsidRPr="00D70858">
        <w:rPr>
          <w:rFonts w:eastAsia="Calibri"/>
          <w:kern w:val="0"/>
          <w:lang w:eastAsia="en-US"/>
        </w:rPr>
        <w:t>a</w:t>
      </w:r>
      <w:r w:rsidRPr="00D70858">
        <w:rPr>
          <w:rFonts w:eastAsia="Calibri"/>
          <w:kern w:val="0"/>
          <w:lang w:val="sr-Cyrl-CS" w:eastAsia="en-US"/>
        </w:rPr>
        <w:t>ним инструкцијама назначеним у самом рачуну, са позивом на број рачуна који се плаћа.</w:t>
      </w:r>
    </w:p>
    <w:p w:rsidR="00D70858" w:rsidRPr="00D70858" w:rsidRDefault="00D70858" w:rsidP="00D70858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sr-Cyrl-CS" w:eastAsia="en-US"/>
        </w:rPr>
        <w:t xml:space="preserve">Купац се обавезује да Снабдевачу изврши плаћање у року од 45 дана, од дана службеног пријема електронске фактуре (рачуна) за испоручене количине електричне енергије </w:t>
      </w:r>
      <w:r w:rsidRPr="00D70858">
        <w:rPr>
          <w:rFonts w:eastAsia="Calibri"/>
          <w:color w:val="auto"/>
          <w:kern w:val="0"/>
          <w:lang w:val="ru-RU" w:eastAsia="en-US"/>
        </w:rPr>
        <w:t xml:space="preserve">за обрачунски период потврђене од стране Купца и Снабдевача, </w:t>
      </w:r>
      <w:r w:rsidR="00E24DA8">
        <w:rPr>
          <w:rFonts w:eastAsia="Calibri"/>
          <w:color w:val="auto"/>
          <w:kern w:val="0"/>
          <w:lang w:eastAsia="en-US"/>
        </w:rPr>
        <w:t>у</w:t>
      </w:r>
      <w:r w:rsidRPr="00D70858">
        <w:rPr>
          <w:rFonts w:eastAsia="Calibri"/>
          <w:color w:val="auto"/>
          <w:kern w:val="0"/>
          <w:lang w:val="ru-RU" w:eastAsia="en-US"/>
        </w:rPr>
        <w:t xml:space="preserve"> </w:t>
      </w:r>
      <w:r w:rsidRPr="00D70858">
        <w:rPr>
          <w:rFonts w:eastAsia="Calibri"/>
          <w:color w:val="auto"/>
          <w:kern w:val="0"/>
          <w:lang w:val="sr-Cyrl-CS" w:eastAsia="en-US"/>
        </w:rPr>
        <w:t>складу са Законом о роковима измирења новчаних обавеза у комерцијалним трансакцијама („Службени гласник РС“, бр. 119/12, 68/2015, 113/2017,91/2019, 44/2021, 44/2021-др закон, 130/2021, 129/2021-др.закон и 138/2022).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CS" w:eastAsia="en-US"/>
        </w:rPr>
      </w:pPr>
      <w:r w:rsidRPr="00D70858">
        <w:rPr>
          <w:rFonts w:eastAsia="Calibri"/>
          <w:kern w:val="0"/>
          <w:lang w:val="sr-Cyrl-CS" w:eastAsia="en-US"/>
        </w:rPr>
        <w:t>Сматраће се да је Купац измирио обавезу плаћања по испостављеном рачуну, на дан када на рачун Снабдевача изврши уплату укупног износа задужења по издатом рачуну из става 1. овог члана.</w:t>
      </w:r>
    </w:p>
    <w:p w:rsid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CS" w:eastAsia="en-US"/>
        </w:rPr>
      </w:pPr>
      <w:r w:rsidRPr="00D70858">
        <w:rPr>
          <w:rFonts w:eastAsia="Calibri"/>
          <w:kern w:val="0"/>
          <w:lang w:val="sr-Cyrl-CS" w:eastAsia="en-US"/>
        </w:rPr>
        <w:t>У случају да Купац не плати рачун у року из става 2, дужан је да Снабдевачу за период доцње плати и затезну камату прописану законом.</w:t>
      </w:r>
    </w:p>
    <w:p w:rsidR="00FA62EA" w:rsidRPr="00FA62EA" w:rsidRDefault="00FA62EA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kern w:val="0"/>
          <w:lang w:val="sr-Cyrl-CS" w:eastAsia="en-US"/>
        </w:rPr>
      </w:pPr>
    </w:p>
    <w:p w:rsidR="00FA62EA" w:rsidRPr="00FA62EA" w:rsidRDefault="00FA62EA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kern w:val="0"/>
          <w:lang w:val="sr-Cyrl-CS" w:eastAsia="en-US"/>
        </w:rPr>
      </w:pPr>
    </w:p>
    <w:p w:rsidR="00FA62EA" w:rsidRPr="00FA62EA" w:rsidRDefault="00FA62EA" w:rsidP="00BD0FB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kern w:val="0"/>
          <w:lang w:val="sr-Cyrl-CS" w:eastAsia="en-US"/>
        </w:rPr>
      </w:pPr>
      <w:r w:rsidRPr="00FA62EA">
        <w:rPr>
          <w:rFonts w:eastAsia="Calibri"/>
          <w:b/>
          <w:kern w:val="0"/>
          <w:lang w:val="sr-Cyrl-CS" w:eastAsia="en-US"/>
        </w:rPr>
        <w:t>СРЕДСТВО ОБЕЗБЕЂЕЊА ЗА ИЗВРШЕЊЕ УГОВОРА</w:t>
      </w:r>
    </w:p>
    <w:p w:rsidR="00FA62EA" w:rsidRDefault="00FA62EA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CS" w:eastAsia="en-US"/>
        </w:rPr>
      </w:pPr>
    </w:p>
    <w:p w:rsidR="00FA62EA" w:rsidRPr="00621115" w:rsidRDefault="00FA62EA" w:rsidP="00FA62EA">
      <w:pPr>
        <w:jc w:val="center"/>
        <w:rPr>
          <w:b/>
          <w:lang w:val="sr-Cyrl-CS"/>
        </w:rPr>
      </w:pPr>
      <w:r w:rsidRPr="00621115">
        <w:rPr>
          <w:b/>
          <w:lang w:val="sr-Cyrl-CS"/>
        </w:rPr>
        <w:t>Члан 9.</w:t>
      </w:r>
    </w:p>
    <w:p w:rsidR="00FA62EA" w:rsidRDefault="000641E1" w:rsidP="00FA62EA">
      <w:pPr>
        <w:pStyle w:val="Caption"/>
        <w:spacing w:before="0" w:after="0"/>
        <w:jc w:val="both"/>
        <w:rPr>
          <w:rFonts w:eastAsia="TimesNewRomanPSMT"/>
          <w:bCs/>
          <w:i w:val="0"/>
          <w:iCs w:val="0"/>
          <w:color w:val="auto"/>
          <w:lang w:val="sr-Cyrl-CS"/>
        </w:rPr>
      </w:pPr>
      <w:r>
        <w:rPr>
          <w:rFonts w:eastAsia="TimesNewRomanPSMT"/>
          <w:bCs/>
          <w:i w:val="0"/>
          <w:iCs w:val="0"/>
          <w:color w:val="auto"/>
          <w:lang w:val="sr-Cyrl-CS"/>
        </w:rPr>
        <w:t>Снабдевач</w:t>
      </w:r>
      <w:r w:rsidR="00FA62EA" w:rsidRPr="00BB0574">
        <w:rPr>
          <w:rFonts w:eastAsia="TimesNewRomanPSMT"/>
          <w:bCs/>
          <w:i w:val="0"/>
          <w:iCs w:val="0"/>
          <w:color w:val="auto"/>
          <w:lang w:val="sr-Cyrl-CS"/>
        </w:rPr>
        <w:t xml:space="preserve"> се обавезује да у року од 10 дана од дана закључења уговора</w:t>
      </w:r>
      <w:r w:rsidR="00FA62EA" w:rsidRPr="00BB0574">
        <w:rPr>
          <w:rFonts w:eastAsia="TimesNewRomanPSMT"/>
          <w:bCs/>
          <w:i w:val="0"/>
          <w:iCs w:val="0"/>
          <w:color w:val="auto"/>
          <w:lang w:val="ru-RU"/>
        </w:rPr>
        <w:t xml:space="preserve"> </w:t>
      </w:r>
      <w:r w:rsidR="00FA62EA" w:rsidRPr="00BB0574">
        <w:rPr>
          <w:rFonts w:eastAsia="TimesNewRomanPSMT"/>
          <w:bCs/>
          <w:i w:val="0"/>
          <w:iCs w:val="0"/>
          <w:color w:val="auto"/>
          <w:lang w:val="sr-Cyrl-CS"/>
        </w:rPr>
        <w:t>или у тренутку закључења уговора</w:t>
      </w:r>
      <w:r w:rsidR="00FA62EA" w:rsidRPr="00BB0574">
        <w:rPr>
          <w:rFonts w:eastAsia="TimesNewRomanPSMT"/>
          <w:bCs/>
          <w:i w:val="0"/>
          <w:iCs w:val="0"/>
          <w:color w:val="auto"/>
          <w:lang w:val="ru-RU"/>
        </w:rPr>
        <w:t>,</w:t>
      </w:r>
      <w:r w:rsidR="00FA62EA" w:rsidRPr="00BB0574">
        <w:rPr>
          <w:rFonts w:eastAsia="TimesNewRomanPSMT"/>
          <w:bCs/>
          <w:i w:val="0"/>
          <w:iCs w:val="0"/>
          <w:color w:val="auto"/>
          <w:lang w:val="sr-Cyrl-CS"/>
        </w:rPr>
        <w:t xml:space="preserve"> преда </w:t>
      </w:r>
      <w:r>
        <w:rPr>
          <w:rFonts w:eastAsia="TimesNewRomanPSMT"/>
          <w:bCs/>
          <w:i w:val="0"/>
          <w:iCs w:val="0"/>
          <w:color w:val="auto"/>
          <w:lang w:val="sr-Cyrl-CS"/>
        </w:rPr>
        <w:t>Куп</w:t>
      </w:r>
      <w:r w:rsidR="00FA62EA" w:rsidRPr="00BB0574">
        <w:rPr>
          <w:rFonts w:eastAsia="TimesNewRomanPSMT"/>
          <w:bCs/>
          <w:i w:val="0"/>
          <w:iCs w:val="0"/>
          <w:color w:val="auto"/>
          <w:lang w:val="sr-Cyrl-CS"/>
        </w:rPr>
        <w:t>цу</w:t>
      </w:r>
      <w:r w:rsidR="00FD3C1E">
        <w:rPr>
          <w:rFonts w:eastAsia="TimesNewRomanPSMT"/>
          <w:bCs/>
          <w:i w:val="0"/>
          <w:iCs w:val="0"/>
          <w:color w:val="auto"/>
          <w:lang w:val="sr-Cyrl-CS"/>
        </w:rPr>
        <w:t>:</w:t>
      </w:r>
      <w:r w:rsidR="00FA62EA" w:rsidRPr="00BB0574">
        <w:rPr>
          <w:rFonts w:eastAsia="TimesNewRomanPSMT"/>
          <w:bCs/>
          <w:i w:val="0"/>
          <w:iCs w:val="0"/>
          <w:color w:val="auto"/>
          <w:lang w:val="sr-Cyrl-CS"/>
        </w:rPr>
        <w:t xml:space="preserve"> </w:t>
      </w:r>
    </w:p>
    <w:p w:rsidR="00FA62EA" w:rsidRPr="00FA62EA" w:rsidRDefault="00FA62EA" w:rsidP="00FD3C1E">
      <w:pPr>
        <w:pStyle w:val="Caption"/>
        <w:spacing w:before="0" w:after="0"/>
        <w:ind w:left="993" w:hanging="273"/>
        <w:jc w:val="both"/>
        <w:rPr>
          <w:rFonts w:eastAsia="TimesNewRomanPSMT"/>
          <w:bCs/>
          <w:i w:val="0"/>
          <w:iCs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1.</w:t>
      </w:r>
      <w:r w:rsidRPr="00BB0574">
        <w:rPr>
          <w:rFonts w:cs="Times New Roman"/>
          <w:i w:val="0"/>
          <w:color w:val="auto"/>
          <w:lang w:val="sr-Cyrl-CS"/>
        </w:rPr>
        <w:t xml:space="preserve"> бланко сопствену меницу, потписану и оверену службеним печатом од стране овлашћених лица </w:t>
      </w:r>
      <w:r w:rsidR="000641E1">
        <w:rPr>
          <w:rFonts w:cs="Times New Roman"/>
          <w:i w:val="0"/>
          <w:color w:val="auto"/>
          <w:lang w:val="sr-Cyrl-CS"/>
        </w:rPr>
        <w:t>Снабдев</w:t>
      </w:r>
      <w:r w:rsidRPr="00BB0574">
        <w:rPr>
          <w:rFonts w:cs="Times New Roman"/>
          <w:i w:val="0"/>
          <w:color w:val="auto"/>
          <w:lang w:val="sr-Cyrl-CS"/>
        </w:rPr>
        <w:t xml:space="preserve">ача, као обезбеђење за добро извршење посла у периоду 30 дана дужем од истека рока </w:t>
      </w:r>
      <w:r w:rsidR="000641E1">
        <w:rPr>
          <w:rFonts w:cs="Times New Roman"/>
          <w:i w:val="0"/>
          <w:color w:val="auto"/>
          <w:lang w:val="sr-Cyrl-CS"/>
        </w:rPr>
        <w:t>на који је закључен уговор</w:t>
      </w:r>
      <w:r w:rsidRPr="00BB0574">
        <w:rPr>
          <w:rFonts w:cs="Times New Roman"/>
          <w:i w:val="0"/>
          <w:color w:val="auto"/>
          <w:lang w:val="sr-Cyrl-CS"/>
        </w:rPr>
        <w:t>, са меничним писмом -овлашћењем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 и наплатити у складу са меничним писмом-овлашћењем под условом да Понуђач добара не извршава уговорене обавезе</w:t>
      </w:r>
    </w:p>
    <w:p w:rsidR="00FA62EA" w:rsidRPr="00BB0574" w:rsidRDefault="00FA62EA" w:rsidP="00FD3C1E">
      <w:pPr>
        <w:spacing w:line="240" w:lineRule="auto"/>
        <w:ind w:left="993" w:hanging="273"/>
        <w:jc w:val="both"/>
        <w:rPr>
          <w:rFonts w:eastAsia="Times New Roman"/>
          <w:color w:val="auto"/>
          <w:lang w:val="ru-RU"/>
        </w:rPr>
      </w:pPr>
      <w:r w:rsidRPr="00BB0574">
        <w:rPr>
          <w:color w:val="auto"/>
          <w:lang w:val="sr-Cyrl-CS"/>
        </w:rPr>
        <w:t>2.</w:t>
      </w:r>
      <w:r w:rsidRPr="00BB0574">
        <w:rPr>
          <w:rFonts w:eastAsia="Times New Roman"/>
          <w:color w:val="auto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 w:rsidRPr="00BB0574">
        <w:rPr>
          <w:rFonts w:eastAsia="Times New Roman"/>
          <w:color w:val="auto"/>
          <w:lang w:val="sr-Cyrl-CS"/>
        </w:rPr>
        <w:t xml:space="preserve">меницу. </w:t>
      </w:r>
    </w:p>
    <w:p w:rsidR="00FA62EA" w:rsidRPr="00BB0574" w:rsidRDefault="00FA62EA" w:rsidP="00FD3C1E">
      <w:pPr>
        <w:spacing w:line="240" w:lineRule="auto"/>
        <w:ind w:left="993" w:hanging="273"/>
        <w:jc w:val="both"/>
        <w:rPr>
          <w:rFonts w:eastAsia="Times New Roman"/>
          <w:color w:val="auto"/>
          <w:lang w:val="ru-RU"/>
        </w:rPr>
      </w:pPr>
      <w:r w:rsidRPr="00BB0574">
        <w:rPr>
          <w:rFonts w:eastAsia="Times New Roman"/>
          <w:color w:val="auto"/>
          <w:lang w:val="sr-Cyrl-CS"/>
        </w:rPr>
        <w:t>3. Потврду да је меница евидентирана у регистру меница и овлашћења који во</w:t>
      </w:r>
      <w:r w:rsidRPr="00BB0574">
        <w:rPr>
          <w:rFonts w:eastAsia="Times New Roman"/>
          <w:color w:val="auto"/>
          <w:lang w:val="ru-RU"/>
        </w:rPr>
        <w:t xml:space="preserve">ди НБС; </w:t>
      </w:r>
    </w:p>
    <w:p w:rsidR="00FA62EA" w:rsidRDefault="00FA62EA" w:rsidP="00FA62EA">
      <w:pPr>
        <w:jc w:val="both"/>
        <w:rPr>
          <w:lang w:val="sr-Cyrl-CS" w:eastAsia="sr-Latn-CS"/>
        </w:rPr>
      </w:pPr>
      <w:r w:rsidRPr="00621115">
        <w:rPr>
          <w:lang w:eastAsia="sr-Latn-CS"/>
        </w:rPr>
        <w:t xml:space="preserve">Купац ће наплатити </w:t>
      </w:r>
      <w:r w:rsidRPr="00621115">
        <w:rPr>
          <w:lang w:val="sr-Cyrl-CS" w:eastAsia="sr-Latn-CS"/>
        </w:rPr>
        <w:t>меницу,</w:t>
      </w:r>
      <w:r w:rsidRPr="00621115">
        <w:rPr>
          <w:lang w:eastAsia="sr-Latn-CS"/>
        </w:rPr>
        <w:t xml:space="preserve"> за добро извршење посла</w:t>
      </w:r>
      <w:r w:rsidRPr="00621115">
        <w:rPr>
          <w:lang w:val="sr-Cyrl-CS" w:eastAsia="sr-Latn-CS"/>
        </w:rPr>
        <w:t>,</w:t>
      </w:r>
      <w:r w:rsidRPr="00621115">
        <w:rPr>
          <w:lang w:eastAsia="sr-Latn-CS"/>
        </w:rPr>
        <w:t xml:space="preserve"> у случају да Снабдевач не испоручи електричну енергију под условима и на начин утврђен чланом 2. овог уговора.</w:t>
      </w:r>
    </w:p>
    <w:p w:rsidR="00FA62EA" w:rsidRDefault="00FA62EA" w:rsidP="00FA62EA">
      <w:pPr>
        <w:jc w:val="both"/>
        <w:rPr>
          <w:lang w:val="sr-Cyrl-CS" w:eastAsia="sr-Latn-CS"/>
        </w:rPr>
      </w:pP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val="sr-Cyrl-CS" w:eastAsia="en-US"/>
        </w:rPr>
      </w:pPr>
    </w:p>
    <w:p w:rsidR="00D70858" w:rsidRPr="00D70858" w:rsidRDefault="00D70858" w:rsidP="00BD0FB5">
      <w:pPr>
        <w:spacing w:after="120" w:line="240" w:lineRule="auto"/>
        <w:jc w:val="center"/>
        <w:rPr>
          <w:rFonts w:eastAsia="Times New Roman"/>
          <w:b/>
          <w:color w:val="auto"/>
          <w:kern w:val="0"/>
          <w:lang w:val="sr-Cyrl-CS"/>
        </w:rPr>
      </w:pPr>
      <w:r w:rsidRPr="00D70858">
        <w:rPr>
          <w:rFonts w:eastAsia="Times New Roman"/>
          <w:b/>
          <w:color w:val="auto"/>
          <w:kern w:val="0"/>
          <w:lang w:val="sr-Cyrl-CS"/>
        </w:rPr>
        <w:t>ВИША СИЛА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val="ru-RU" w:eastAsia="en-US"/>
        </w:rPr>
      </w:pPr>
      <w:r w:rsidRPr="00D70858">
        <w:rPr>
          <w:rFonts w:eastAsia="Calibri"/>
          <w:b/>
          <w:color w:val="auto"/>
          <w:kern w:val="0"/>
          <w:lang w:val="ru-RU" w:eastAsia="en-US"/>
        </w:rPr>
        <w:t xml:space="preserve">Члан </w:t>
      </w:r>
      <w:r w:rsidR="00FA62EA">
        <w:rPr>
          <w:rFonts w:eastAsia="Calibri"/>
          <w:b/>
          <w:color w:val="auto"/>
          <w:kern w:val="0"/>
          <w:lang w:val="ru-RU" w:eastAsia="en-US"/>
        </w:rPr>
        <w:t>10</w:t>
      </w:r>
      <w:r w:rsidRPr="00D70858">
        <w:rPr>
          <w:rFonts w:eastAsia="Calibri"/>
          <w:b/>
          <w:color w:val="auto"/>
          <w:kern w:val="0"/>
          <w:lang w:val="ru-RU" w:eastAsia="en-US"/>
        </w:rPr>
        <w:t>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>Виша сила ослобађа Снабдевача  обавезе да испоручи, а Купца да преузме количине електричне енергије, утврђене уговором за време његовог трајања.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>Као</w:t>
      </w:r>
      <w:r w:rsidR="00E24DA8">
        <w:rPr>
          <w:rFonts w:eastAsia="Calibri"/>
          <w:color w:val="auto"/>
          <w:kern w:val="0"/>
          <w:lang w:val="ru-RU" w:eastAsia="en-US"/>
        </w:rPr>
        <w:t xml:space="preserve"> виша сила, за уговорне стране</w:t>
      </w:r>
      <w:r w:rsidRPr="00D70858">
        <w:rPr>
          <w:rFonts w:eastAsia="Calibri"/>
          <w:color w:val="auto"/>
          <w:kern w:val="0"/>
          <w:lang w:val="ru-RU" w:eastAsia="en-US"/>
        </w:rPr>
        <w:t xml:space="preserve"> сматрају се непредвиђени природни догађаји који имају значај елементарних непогода (поплаве, земљотреси, пожари и сл.), као и догађаји и 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</w:t>
      </w:r>
      <w:r w:rsidRPr="00D70858">
        <w:rPr>
          <w:rFonts w:eastAsia="Calibri"/>
          <w:color w:val="auto"/>
          <w:kern w:val="0"/>
          <w:lang w:val="ru-RU" w:eastAsia="en-US"/>
        </w:rPr>
        <w:lastRenderedPageBreak/>
        <w:t>или избећи. Под таквим догађајима сматрају се и акти надлежних државних органа и оператора преносног система донети у складу са Правилима о раду преносног система, а у циљу обезбеђивања сигурности електроенергетског система.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>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последица више силе.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>За време трајања више силе мирују права и обавезе уговорних страна и не примењују се санкције за неизвршење уговорних обавеза.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color w:val="auto"/>
          <w:kern w:val="0"/>
          <w:lang w:val="ru-RU" w:eastAsia="en-US"/>
        </w:rPr>
      </w:pPr>
      <w:r w:rsidRPr="00D70858">
        <w:rPr>
          <w:rFonts w:eastAsia="Calibri"/>
          <w:color w:val="auto"/>
          <w:kern w:val="0"/>
          <w:lang w:val="ru-RU" w:eastAsia="en-US"/>
        </w:rPr>
        <w:t>Уговорна страна погођена вишом силом обавезна је да докаже настанак више силе документом издатим од стране надлежних органа.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Calibri"/>
          <w:kern w:val="0"/>
          <w:lang w:eastAsia="en-US"/>
        </w:rPr>
        <w:t>У   случају   да   догађаји   више   силе   спречавају   уговорне   стране   да извршавају своје обавезе за период дужи од једног месеца, исте ће споразумно одлучити о даљој примени овог Уговора. Уговорна страна код које није наступила виша сила има право на раскид уговора и дужна је дa о томе писаним путем обавести другу уговорну страну</w:t>
      </w:r>
    </w:p>
    <w:p w:rsidR="00D70858" w:rsidRPr="00D70858" w:rsidRDefault="00D70858" w:rsidP="00D7085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</w:p>
    <w:p w:rsidR="00D70858" w:rsidRPr="00D70858" w:rsidRDefault="00D70858" w:rsidP="00BD0FB5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auto"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eastAsia="en-US"/>
        </w:rPr>
        <w:t>РАСКИД УГОВОРА</w:t>
      </w:r>
    </w:p>
    <w:p w:rsidR="00D70858" w:rsidRPr="00D70858" w:rsidRDefault="00D70858" w:rsidP="00D70858">
      <w:pPr>
        <w:tabs>
          <w:tab w:val="left" w:pos="709"/>
          <w:tab w:val="left" w:pos="1080"/>
          <w:tab w:val="left" w:pos="1620"/>
        </w:tabs>
        <w:suppressAutoHyphens w:val="0"/>
        <w:spacing w:line="276" w:lineRule="auto"/>
        <w:jc w:val="center"/>
        <w:rPr>
          <w:rFonts w:eastAsia="Calibri"/>
          <w:b/>
          <w:bCs/>
          <w:iCs/>
          <w:kern w:val="0"/>
          <w:lang w:eastAsia="en-US"/>
        </w:rPr>
      </w:pPr>
      <w:r w:rsidRPr="00D70858">
        <w:rPr>
          <w:rFonts w:eastAsia="Calibri"/>
          <w:b/>
          <w:bCs/>
          <w:iCs/>
          <w:kern w:val="0"/>
          <w:lang w:eastAsia="en-US"/>
        </w:rPr>
        <w:t xml:space="preserve">Члан </w:t>
      </w:r>
      <w:r w:rsidRPr="00D70858">
        <w:rPr>
          <w:rFonts w:eastAsia="Calibri"/>
          <w:b/>
          <w:bCs/>
          <w:iCs/>
          <w:kern w:val="0"/>
          <w:lang w:val="sr-Cyrl-CS" w:eastAsia="en-US"/>
        </w:rPr>
        <w:t>1</w:t>
      </w:r>
      <w:r w:rsidR="00FA62EA">
        <w:rPr>
          <w:rFonts w:eastAsia="Calibri"/>
          <w:b/>
          <w:bCs/>
          <w:iCs/>
          <w:kern w:val="0"/>
          <w:lang w:val="sr-Cyrl-CS" w:eastAsia="en-US"/>
        </w:rPr>
        <w:t>1</w:t>
      </w:r>
      <w:r w:rsidRPr="00D70858">
        <w:rPr>
          <w:rFonts w:eastAsia="Calibri"/>
          <w:iCs/>
          <w:kern w:val="0"/>
          <w:lang w:eastAsia="en-US"/>
        </w:rPr>
        <w:t>.</w:t>
      </w:r>
    </w:p>
    <w:p w:rsidR="00D70858" w:rsidRPr="00D70858" w:rsidRDefault="00D70858" w:rsidP="00E24DA8">
      <w:pPr>
        <w:tabs>
          <w:tab w:val="left" w:pos="709"/>
          <w:tab w:val="left" w:pos="1080"/>
          <w:tab w:val="left" w:pos="1620"/>
        </w:tabs>
        <w:suppressAutoHyphens w:val="0"/>
        <w:spacing w:line="276" w:lineRule="auto"/>
        <w:jc w:val="both"/>
        <w:rPr>
          <w:rFonts w:eastAsia="Calibri"/>
          <w:iCs/>
          <w:kern w:val="0"/>
          <w:lang w:eastAsia="en-US"/>
        </w:rPr>
      </w:pPr>
      <w:r w:rsidRPr="00D70858">
        <w:rPr>
          <w:rFonts w:eastAsia="Calibri"/>
          <w:iCs/>
          <w:kern w:val="0"/>
          <w:lang w:eastAsia="en-US"/>
        </w:rPr>
        <w:t>Снабдевач је дужан да обавезе које произилазе из овог Уговора извршава у складу са овим Уговором.</w:t>
      </w:r>
    </w:p>
    <w:p w:rsidR="00D70858" w:rsidRPr="00D70858" w:rsidRDefault="00D70858" w:rsidP="00E24DA8">
      <w:pPr>
        <w:tabs>
          <w:tab w:val="left" w:pos="709"/>
          <w:tab w:val="left" w:pos="1080"/>
          <w:tab w:val="left" w:pos="1620"/>
        </w:tabs>
        <w:suppressAutoHyphens w:val="0"/>
        <w:spacing w:line="276" w:lineRule="auto"/>
        <w:jc w:val="both"/>
        <w:rPr>
          <w:rFonts w:ascii="Calibri" w:eastAsia="Calibri" w:hAnsi="Calibri"/>
          <w:color w:val="FF0000"/>
          <w:kern w:val="0"/>
          <w:lang w:val="sr-Cyrl-CS" w:eastAsia="en-US"/>
        </w:rPr>
      </w:pPr>
      <w:r w:rsidRPr="00D70858">
        <w:rPr>
          <w:rFonts w:eastAsia="Calibri"/>
          <w:iCs/>
          <w:kern w:val="0"/>
          <w:lang w:eastAsia="en-US"/>
        </w:rPr>
        <w:t>Уколико Снабдевач не иврши обавезе према одредбама овог Уговора, Купац има право да раскине уговор, а Снабдевач је одговоран за штету коју претрпи Купац због неиспуњења Уговора.</w:t>
      </w:r>
    </w:p>
    <w:p w:rsidR="00D70858" w:rsidRPr="00D70858" w:rsidRDefault="00D70858" w:rsidP="00E24DA8">
      <w:pPr>
        <w:suppressAutoHyphens w:val="0"/>
        <w:spacing w:line="276" w:lineRule="auto"/>
        <w:jc w:val="both"/>
        <w:rPr>
          <w:rFonts w:eastAsia="Calibri"/>
          <w:iCs/>
          <w:kern w:val="0"/>
          <w:lang w:eastAsia="en-US"/>
        </w:rPr>
      </w:pPr>
      <w:r w:rsidRPr="00D70858">
        <w:rPr>
          <w:rFonts w:eastAsia="Calibri"/>
          <w:iCs/>
          <w:kern w:val="0"/>
          <w:lang w:eastAsia="en-US"/>
        </w:rPr>
        <w:t xml:space="preserve">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 </w:t>
      </w:r>
    </w:p>
    <w:p w:rsidR="00D70858" w:rsidRPr="00D70858" w:rsidRDefault="00D70858" w:rsidP="00E24DA8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lang w:eastAsia="en-US"/>
        </w:rPr>
      </w:pPr>
      <w:r w:rsidRPr="00D70858">
        <w:rPr>
          <w:rFonts w:eastAsia="Times New Roman"/>
          <w:color w:val="auto"/>
          <w:kern w:val="0"/>
          <w:lang w:eastAsia="en-US"/>
        </w:rPr>
        <w:t>Уговор се може раскинути споразумно писменом сагласношћу и у случајевима предвиђеним Законом о облигационим односима Републике Србије.</w:t>
      </w:r>
    </w:p>
    <w:p w:rsidR="00D70858" w:rsidRDefault="00D70858" w:rsidP="00E24DA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6"/>
        <w:jc w:val="both"/>
        <w:rPr>
          <w:rFonts w:eastAsia="Times New Roman"/>
          <w:color w:val="auto"/>
          <w:kern w:val="0"/>
          <w:lang w:eastAsia="en-US"/>
        </w:rPr>
      </w:pPr>
      <w:r w:rsidRPr="00D70858">
        <w:rPr>
          <w:rFonts w:eastAsia="Times New Roman"/>
          <w:color w:val="auto"/>
          <w:kern w:val="0"/>
          <w:lang w:eastAsia="en-US"/>
        </w:rPr>
        <w:t>Отказни рок износи 30 (тридесет) дана и почиње да тече од дана пријема писаног обавештења о раскиду уговора.</w:t>
      </w:r>
    </w:p>
    <w:p w:rsidR="00E24DA8" w:rsidRDefault="00E24DA8" w:rsidP="00E24DA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6"/>
        <w:jc w:val="both"/>
        <w:rPr>
          <w:rFonts w:eastAsia="Times New Roman"/>
          <w:color w:val="auto"/>
          <w:kern w:val="0"/>
          <w:lang w:eastAsia="en-US"/>
        </w:rPr>
      </w:pPr>
    </w:p>
    <w:p w:rsidR="00E24DA8" w:rsidRPr="00D70858" w:rsidRDefault="00E24DA8" w:rsidP="00E24DA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6"/>
        <w:jc w:val="both"/>
        <w:rPr>
          <w:rFonts w:eastAsia="Times New Roman"/>
          <w:color w:val="auto"/>
          <w:kern w:val="0"/>
          <w:lang w:eastAsia="en-US"/>
        </w:rPr>
      </w:pPr>
    </w:p>
    <w:p w:rsidR="00D70858" w:rsidRPr="00D70858" w:rsidRDefault="00D70858" w:rsidP="00BD0FB5">
      <w:pPr>
        <w:suppressAutoHyphens w:val="0"/>
        <w:spacing w:line="276" w:lineRule="auto"/>
        <w:jc w:val="center"/>
        <w:rPr>
          <w:rFonts w:eastAsia="Calibri"/>
          <w:b/>
          <w:iCs/>
          <w:kern w:val="0"/>
          <w:lang w:eastAsia="en-US"/>
        </w:rPr>
      </w:pPr>
      <w:r w:rsidRPr="00D70858">
        <w:rPr>
          <w:rFonts w:eastAsia="Calibri"/>
          <w:b/>
          <w:iCs/>
          <w:kern w:val="0"/>
          <w:lang w:eastAsia="en-US"/>
        </w:rPr>
        <w:t>РЕЗЕРВНО СНАБДЕВАЊЕ И ПРОМЕНА СНАБДЕВАЧА</w:t>
      </w:r>
    </w:p>
    <w:p w:rsidR="00D70858" w:rsidRPr="00D70858" w:rsidRDefault="00D7085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360"/>
        <w:jc w:val="center"/>
        <w:rPr>
          <w:rFonts w:eastAsia="Calibri"/>
          <w:b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eastAsia="en-US"/>
        </w:rPr>
        <w:t>Члан 1</w:t>
      </w:r>
      <w:r w:rsidR="00FA62EA">
        <w:rPr>
          <w:rFonts w:eastAsia="Calibri"/>
          <w:b/>
          <w:color w:val="auto"/>
          <w:kern w:val="0"/>
          <w:lang w:eastAsia="en-US"/>
        </w:rPr>
        <w:t>2</w:t>
      </w:r>
      <w:r w:rsidRPr="00D70858">
        <w:rPr>
          <w:rFonts w:eastAsia="Calibri"/>
          <w:b/>
          <w:color w:val="auto"/>
          <w:kern w:val="0"/>
          <w:lang w:eastAsia="en-US"/>
        </w:rPr>
        <w:t>.</w:t>
      </w:r>
    </w:p>
    <w:p w:rsidR="00D70858" w:rsidRDefault="00D7085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kern w:val="0"/>
          <w:lang w:eastAsia="sr-Latn-CS"/>
        </w:rPr>
      </w:pPr>
      <w:r w:rsidRPr="00D70858">
        <w:rPr>
          <w:rFonts w:eastAsia="Calibri"/>
          <w:kern w:val="0"/>
          <w:lang w:eastAsia="sr-Latn-CS"/>
        </w:rPr>
        <w:t xml:space="preserve">Снабдевач је дужан да Купцу обезбеди резервно </w:t>
      </w:r>
      <w:proofErr w:type="gramStart"/>
      <w:r w:rsidRPr="00D70858">
        <w:rPr>
          <w:rFonts w:eastAsia="Calibri"/>
          <w:kern w:val="0"/>
          <w:lang w:eastAsia="sr-Latn-CS"/>
        </w:rPr>
        <w:t>снабдевање  у</w:t>
      </w:r>
      <w:proofErr w:type="gramEnd"/>
      <w:r w:rsidRPr="00D70858">
        <w:rPr>
          <w:rFonts w:eastAsia="Calibri"/>
          <w:kern w:val="0"/>
          <w:lang w:eastAsia="sr-Latn-CS"/>
        </w:rPr>
        <w:t xml:space="preserve"> складу са чланом 192. и 193.  Закона о енергетици („Сл.гласнок </w:t>
      </w:r>
      <w:proofErr w:type="gramStart"/>
      <w:r w:rsidRPr="00D70858">
        <w:rPr>
          <w:rFonts w:eastAsia="Calibri"/>
          <w:kern w:val="0"/>
          <w:lang w:eastAsia="sr-Latn-CS"/>
        </w:rPr>
        <w:t>РС“ 145</w:t>
      </w:r>
      <w:proofErr w:type="gramEnd"/>
      <w:r w:rsidRPr="00D70858">
        <w:rPr>
          <w:rFonts w:eastAsia="Calibri"/>
          <w:kern w:val="0"/>
          <w:lang w:eastAsia="sr-Latn-CS"/>
        </w:rPr>
        <w:t>/2014, 95/2018-др закон и 40/2021).</w:t>
      </w:r>
    </w:p>
    <w:p w:rsidR="00E24DA8" w:rsidRPr="00D70858" w:rsidRDefault="00E24DA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kern w:val="0"/>
          <w:lang w:eastAsia="sr-Latn-CS"/>
        </w:rPr>
      </w:pPr>
    </w:p>
    <w:p w:rsidR="00D70858" w:rsidRPr="00D70858" w:rsidRDefault="00D7085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  <w:r w:rsidRPr="00D70858">
        <w:rPr>
          <w:rFonts w:eastAsia="Calibri"/>
          <w:b/>
          <w:color w:val="auto"/>
          <w:kern w:val="0"/>
          <w:lang w:eastAsia="en-US"/>
        </w:rPr>
        <w:t xml:space="preserve">         Члан 1</w:t>
      </w:r>
      <w:r w:rsidR="00FA62EA">
        <w:rPr>
          <w:rFonts w:eastAsia="Calibri"/>
          <w:b/>
          <w:color w:val="auto"/>
          <w:kern w:val="0"/>
          <w:lang w:eastAsia="en-US"/>
        </w:rPr>
        <w:t>3</w:t>
      </w:r>
      <w:r w:rsidRPr="00D70858">
        <w:rPr>
          <w:rFonts w:eastAsia="Calibri"/>
          <w:b/>
          <w:color w:val="auto"/>
          <w:kern w:val="0"/>
          <w:lang w:eastAsia="en-US"/>
        </w:rPr>
        <w:t>.</w:t>
      </w:r>
    </w:p>
    <w:p w:rsidR="00D70858" w:rsidRDefault="00D7085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kern w:val="0"/>
          <w:lang w:eastAsia="sr-Latn-CS"/>
        </w:rPr>
      </w:pPr>
      <w:r w:rsidRPr="00D70858">
        <w:rPr>
          <w:rFonts w:eastAsia="Calibri"/>
          <w:color w:val="auto"/>
          <w:kern w:val="0"/>
          <w:lang w:eastAsia="en-US"/>
        </w:rPr>
        <w:t>Уколико дође до промене тренутног снабдевача и избора новог, примењиваће се Правила о промени снабдевача</w:t>
      </w:r>
      <w:r w:rsidRPr="00D70858">
        <w:rPr>
          <w:rFonts w:eastAsia="Calibri"/>
          <w:b/>
          <w:color w:val="auto"/>
          <w:kern w:val="0"/>
          <w:lang w:eastAsia="en-US"/>
        </w:rPr>
        <w:t xml:space="preserve"> </w:t>
      </w:r>
      <w:r w:rsidRPr="00D70858">
        <w:rPr>
          <w:rFonts w:eastAsia="Calibri"/>
          <w:kern w:val="0"/>
          <w:lang w:eastAsia="sr-Latn-CS"/>
        </w:rPr>
        <w:t xml:space="preserve">(„Сл.гласнок </w:t>
      </w:r>
      <w:proofErr w:type="gramStart"/>
      <w:r w:rsidRPr="00D70858">
        <w:rPr>
          <w:rFonts w:eastAsia="Calibri"/>
          <w:kern w:val="0"/>
          <w:lang w:eastAsia="sr-Latn-CS"/>
        </w:rPr>
        <w:t>РС“ 65</w:t>
      </w:r>
      <w:proofErr w:type="gramEnd"/>
      <w:r w:rsidRPr="00D70858">
        <w:rPr>
          <w:rFonts w:eastAsia="Calibri"/>
          <w:kern w:val="0"/>
          <w:lang w:eastAsia="sr-Latn-CS"/>
        </w:rPr>
        <w:t>/15 и 10/2017).</w:t>
      </w:r>
    </w:p>
    <w:p w:rsidR="007F65C0" w:rsidRPr="00D70858" w:rsidRDefault="007F65C0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kern w:val="0"/>
          <w:lang w:eastAsia="sr-Latn-CS"/>
        </w:rPr>
      </w:pPr>
    </w:p>
    <w:p w:rsidR="00D70858" w:rsidRPr="00D70858" w:rsidRDefault="00D70858" w:rsidP="00BD0FB5">
      <w:pPr>
        <w:suppressAutoHyphens w:val="0"/>
        <w:spacing w:line="276" w:lineRule="auto"/>
        <w:jc w:val="center"/>
        <w:rPr>
          <w:rFonts w:eastAsia="Calibri"/>
          <w:b/>
          <w:iCs/>
          <w:kern w:val="0"/>
          <w:lang w:eastAsia="en-US"/>
        </w:rPr>
      </w:pPr>
      <w:r w:rsidRPr="00D70858">
        <w:rPr>
          <w:rFonts w:eastAsia="Calibri"/>
          <w:b/>
          <w:iCs/>
          <w:kern w:val="0"/>
          <w:lang w:eastAsia="en-US"/>
        </w:rPr>
        <w:t>ЗАВРШНЕ ОДРЕДБЕ</w:t>
      </w:r>
    </w:p>
    <w:p w:rsidR="00D70858" w:rsidRPr="00D70858" w:rsidRDefault="00D70858" w:rsidP="00D70858">
      <w:pPr>
        <w:suppressAutoHyphens w:val="0"/>
        <w:spacing w:line="276" w:lineRule="auto"/>
        <w:jc w:val="center"/>
        <w:rPr>
          <w:rFonts w:eastAsia="Calibri"/>
          <w:b/>
          <w:iCs/>
          <w:kern w:val="0"/>
          <w:lang w:eastAsia="en-US"/>
        </w:rPr>
      </w:pPr>
      <w:r w:rsidRPr="00D70858">
        <w:rPr>
          <w:rFonts w:eastAsia="Calibri"/>
          <w:b/>
          <w:iCs/>
          <w:kern w:val="0"/>
          <w:lang w:eastAsia="en-US"/>
        </w:rPr>
        <w:t>Члан 1</w:t>
      </w:r>
      <w:r w:rsidR="00FA62EA">
        <w:rPr>
          <w:rFonts w:eastAsia="Calibri"/>
          <w:b/>
          <w:iCs/>
          <w:kern w:val="0"/>
          <w:lang w:eastAsia="en-US"/>
        </w:rPr>
        <w:t>4</w:t>
      </w:r>
      <w:r w:rsidRPr="00D70858">
        <w:rPr>
          <w:rFonts w:eastAsia="Calibri"/>
          <w:b/>
          <w:iCs/>
          <w:kern w:val="0"/>
          <w:lang w:eastAsia="en-US"/>
        </w:rPr>
        <w:t>.</w:t>
      </w:r>
    </w:p>
    <w:p w:rsidR="00D70858" w:rsidRPr="00D70858" w:rsidRDefault="00D70858" w:rsidP="00D70858">
      <w:pPr>
        <w:suppressAutoHyphens w:val="0"/>
        <w:spacing w:line="276" w:lineRule="auto"/>
        <w:jc w:val="both"/>
        <w:rPr>
          <w:rFonts w:eastAsia="Calibri"/>
          <w:iCs/>
          <w:kern w:val="0"/>
          <w:lang w:eastAsia="en-US"/>
        </w:rPr>
      </w:pPr>
      <w:r w:rsidRPr="00D70858">
        <w:rPr>
          <w:rFonts w:eastAsia="Calibri"/>
          <w:iCs/>
          <w:kern w:val="0"/>
          <w:lang w:eastAsia="en-US"/>
        </w:rPr>
        <w:t>У случају да у току реализације уговора дође до статусних или организационих промена, било код Купца или Снабдевача, обавезе по овом Уговору преузеће њихови правни следбеници.</w:t>
      </w:r>
    </w:p>
    <w:p w:rsidR="00FA62EA" w:rsidRPr="00D70858" w:rsidRDefault="00D70858" w:rsidP="00D70858">
      <w:pPr>
        <w:suppressAutoHyphens w:val="0"/>
        <w:spacing w:line="276" w:lineRule="auto"/>
        <w:jc w:val="both"/>
        <w:rPr>
          <w:rFonts w:eastAsia="Calibri"/>
          <w:iCs/>
          <w:kern w:val="0"/>
          <w:lang w:eastAsia="en-US"/>
        </w:rPr>
      </w:pPr>
      <w:r w:rsidRPr="00D70858">
        <w:rPr>
          <w:rFonts w:eastAsia="Calibri"/>
          <w:iCs/>
          <w:kern w:val="0"/>
          <w:lang w:eastAsia="en-US"/>
        </w:rPr>
        <w:lastRenderedPageBreak/>
        <w:t>Промене уговора важиће само уколико су сачињене у писменој форми, уз обострану сагласност уговорних страна, о чему ће бити сачињен анекс уговора.</w:t>
      </w:r>
    </w:p>
    <w:p w:rsidR="00D70858" w:rsidRPr="00D70858" w:rsidRDefault="00D70858" w:rsidP="00FA62EA">
      <w:pPr>
        <w:suppressAutoHyphens w:val="0"/>
        <w:spacing w:line="276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Члан 1</w:t>
      </w:r>
      <w:r w:rsidR="00FA62EA">
        <w:rPr>
          <w:rFonts w:eastAsia="Calibri"/>
          <w:b/>
          <w:bCs/>
          <w:color w:val="auto"/>
          <w:kern w:val="0"/>
          <w:lang w:val="sr-Cyrl-CS" w:eastAsia="en-US"/>
        </w:rPr>
        <w:t>5</w:t>
      </w: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D70858" w:rsidRDefault="00D70858" w:rsidP="00D70858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D70858">
        <w:rPr>
          <w:rFonts w:eastAsia="Calibri"/>
          <w:color w:val="auto"/>
          <w:kern w:val="0"/>
          <w:lang w:val="sr-Cyrl-CS" w:eastAsia="en-US"/>
        </w:rPr>
        <w:t xml:space="preserve">На све што није регулисано овим уговором, примењиваће се одредбе Закона о облигационим односима, Закона о енергетици </w:t>
      </w:r>
      <w:r w:rsidRPr="00D70858">
        <w:rPr>
          <w:rFonts w:eastAsia="Calibri"/>
          <w:color w:val="auto"/>
          <w:kern w:val="0"/>
          <w:lang w:eastAsia="en-US"/>
        </w:rPr>
        <w:t>и подзаконских прописа којима се регулише рад енергетских субјеката, енергетске делатности и функционисања тржишта електричне енергије у Републици Србији.</w:t>
      </w:r>
    </w:p>
    <w:p w:rsidR="00CA7EEB" w:rsidRDefault="00CA7EEB" w:rsidP="00D70858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</w:p>
    <w:p w:rsidR="00CA7EEB" w:rsidRPr="00CA7EEB" w:rsidRDefault="00FA62EA" w:rsidP="00CA7EEB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center"/>
        <w:rPr>
          <w:rFonts w:eastAsia="Calibri"/>
          <w:b/>
          <w:color w:val="auto"/>
          <w:kern w:val="0"/>
          <w:lang w:eastAsia="en-US"/>
        </w:rPr>
      </w:pPr>
      <w:r>
        <w:rPr>
          <w:rFonts w:eastAsia="Calibri"/>
          <w:b/>
          <w:color w:val="auto"/>
          <w:kern w:val="0"/>
          <w:lang w:eastAsia="en-US"/>
        </w:rPr>
        <w:t>Члан 16</w:t>
      </w:r>
      <w:r w:rsidR="00CA7EEB" w:rsidRPr="00CA7EEB">
        <w:rPr>
          <w:rFonts w:eastAsia="Calibri"/>
          <w:b/>
          <w:color w:val="auto"/>
          <w:kern w:val="0"/>
          <w:lang w:eastAsia="en-US"/>
        </w:rPr>
        <w:t>.</w:t>
      </w:r>
    </w:p>
    <w:p w:rsidR="00CA7EEB" w:rsidRPr="00CA7EEB" w:rsidRDefault="00CA7EEB" w:rsidP="000641E1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CA7EEB">
        <w:rPr>
          <w:rFonts w:eastAsia="Calibri"/>
          <w:color w:val="auto"/>
          <w:kern w:val="0"/>
          <w:lang w:eastAsia="en-US"/>
        </w:rPr>
        <w:t>Наручилац може током трајања овог уговора у складу са одредбама чл. 156. - 161.</w:t>
      </w:r>
      <w:r w:rsidR="000641E1">
        <w:rPr>
          <w:rFonts w:eastAsia="Calibri"/>
          <w:color w:val="auto"/>
          <w:kern w:val="0"/>
          <w:lang w:eastAsia="en-US"/>
        </w:rPr>
        <w:t xml:space="preserve"> </w:t>
      </w:r>
      <w:r w:rsidRPr="00CA7EEB">
        <w:rPr>
          <w:rFonts w:eastAsia="Calibri"/>
          <w:color w:val="auto"/>
          <w:kern w:val="0"/>
          <w:lang w:eastAsia="en-US"/>
        </w:rPr>
        <w:t>Закона о јавним набавкама да измени Уговор без спровођења поступка јавне набавке.</w:t>
      </w:r>
    </w:p>
    <w:p w:rsidR="00CA7EEB" w:rsidRPr="00CA7EEB" w:rsidRDefault="00CA7EEB" w:rsidP="000641E1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CA7EEB">
        <w:rPr>
          <w:rFonts w:eastAsia="Calibri"/>
          <w:color w:val="auto"/>
          <w:kern w:val="0"/>
          <w:lang w:eastAsia="en-US"/>
        </w:rPr>
        <w:t>У случају измене уговора из чл. 157. и 158. Закона, Наручилац је дужан да обавештење</w:t>
      </w:r>
    </w:p>
    <w:p w:rsidR="00E24DA8" w:rsidRDefault="00CA7EEB" w:rsidP="000641E1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  <w:r w:rsidRPr="00CA7EEB">
        <w:rPr>
          <w:rFonts w:eastAsia="Calibri"/>
          <w:color w:val="auto"/>
          <w:kern w:val="0"/>
          <w:lang w:eastAsia="en-US"/>
        </w:rPr>
        <w:t xml:space="preserve">о измени уговора пошаље на објављивање на Порталу јавних </w:t>
      </w:r>
      <w:r>
        <w:rPr>
          <w:rFonts w:eastAsia="Calibri"/>
          <w:color w:val="auto"/>
          <w:kern w:val="0"/>
          <w:lang w:eastAsia="en-US"/>
        </w:rPr>
        <w:t xml:space="preserve">набавки у року од десет дана од </w:t>
      </w:r>
      <w:r w:rsidRPr="00CA7EEB">
        <w:rPr>
          <w:rFonts w:eastAsia="Calibri"/>
          <w:color w:val="auto"/>
          <w:kern w:val="0"/>
          <w:lang w:eastAsia="en-US"/>
        </w:rPr>
        <w:t>дана измене уговора.</w:t>
      </w:r>
    </w:p>
    <w:p w:rsidR="00CA7EEB" w:rsidRPr="00D70858" w:rsidRDefault="00CA7EEB" w:rsidP="00CA7EEB">
      <w:pPr>
        <w:tabs>
          <w:tab w:val="left" w:pos="567"/>
          <w:tab w:val="left" w:pos="709"/>
          <w:tab w:val="left" w:pos="1080"/>
          <w:tab w:val="left" w:pos="1368"/>
          <w:tab w:val="left" w:pos="171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eastAsia="en-US"/>
        </w:rPr>
      </w:pPr>
    </w:p>
    <w:p w:rsidR="00D70858" w:rsidRPr="00D70858" w:rsidRDefault="00D70858" w:rsidP="00D70858">
      <w:pPr>
        <w:suppressAutoHyphens w:val="0"/>
        <w:spacing w:line="276" w:lineRule="auto"/>
        <w:ind w:left="360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D70858">
        <w:rPr>
          <w:rFonts w:eastAsia="Calibri"/>
          <w:b/>
          <w:color w:val="auto"/>
          <w:kern w:val="0"/>
          <w:lang w:val="ru-RU" w:eastAsia="en-US"/>
        </w:rPr>
        <w:t>Члан 1</w:t>
      </w:r>
      <w:r w:rsidR="004C3CF5">
        <w:rPr>
          <w:rFonts w:eastAsia="Calibri"/>
          <w:b/>
          <w:color w:val="auto"/>
          <w:kern w:val="0"/>
          <w:lang w:val="ru-RU" w:eastAsia="en-US"/>
        </w:rPr>
        <w:t>7</w:t>
      </w: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D70858" w:rsidRPr="00D70858" w:rsidRDefault="00D70858" w:rsidP="00D70858">
      <w:pPr>
        <w:widowControl w:val="0"/>
        <w:tabs>
          <w:tab w:val="left" w:pos="567"/>
          <w:tab w:val="left" w:pos="144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D70858">
        <w:rPr>
          <w:rFonts w:eastAsia="Times New Roman"/>
          <w:color w:val="auto"/>
          <w:kern w:val="0"/>
          <w:lang w:val="sr-Cyrl-CS" w:eastAsia="en-US"/>
        </w:rPr>
        <w:t>Сва спорна питања у тумачењу и примени овог уговора, уговорне стране ће решавати споразумно.</w:t>
      </w:r>
    </w:p>
    <w:p w:rsidR="00D70858" w:rsidRDefault="00D70858" w:rsidP="00D70858">
      <w:pPr>
        <w:widowControl w:val="0"/>
        <w:tabs>
          <w:tab w:val="left" w:pos="567"/>
          <w:tab w:val="left" w:pos="144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D70858">
        <w:rPr>
          <w:rFonts w:eastAsia="Times New Roman"/>
          <w:color w:val="auto"/>
          <w:kern w:val="0"/>
          <w:lang w:val="sr-Cyrl-CS" w:eastAsia="en-US"/>
        </w:rPr>
        <w:t>У случају спора уговорне стране уговарају надлежност Привредног суда у Сремској Митровици.</w:t>
      </w:r>
    </w:p>
    <w:p w:rsidR="00E24DA8" w:rsidRPr="00D70858" w:rsidRDefault="00E24DA8" w:rsidP="00D70858">
      <w:pPr>
        <w:widowControl w:val="0"/>
        <w:tabs>
          <w:tab w:val="left" w:pos="567"/>
          <w:tab w:val="left" w:pos="144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D70858" w:rsidRPr="00D70858" w:rsidRDefault="00D70858" w:rsidP="00D70858">
      <w:pPr>
        <w:widowControl w:val="0"/>
        <w:tabs>
          <w:tab w:val="left" w:pos="567"/>
          <w:tab w:val="left" w:pos="1440"/>
        </w:tabs>
        <w:suppressAutoHyphens w:val="0"/>
        <w:spacing w:line="240" w:lineRule="auto"/>
        <w:ind w:left="360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D70858">
        <w:rPr>
          <w:rFonts w:eastAsia="Times New Roman"/>
          <w:b/>
          <w:color w:val="auto"/>
          <w:kern w:val="0"/>
          <w:lang w:val="sr-Cyrl-CS" w:eastAsia="en-US"/>
        </w:rPr>
        <w:t>Члан 1</w:t>
      </w:r>
      <w:r w:rsidR="004C3CF5">
        <w:rPr>
          <w:rFonts w:eastAsia="Times New Roman"/>
          <w:b/>
          <w:color w:val="auto"/>
          <w:kern w:val="0"/>
          <w:lang w:val="sr-Cyrl-CS" w:eastAsia="en-US"/>
        </w:rPr>
        <w:t>8</w:t>
      </w:r>
      <w:r w:rsidRPr="00D70858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D70858" w:rsidRPr="00D70858" w:rsidRDefault="00D70858" w:rsidP="00D70858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kern w:val="0"/>
          <w:lang w:eastAsia="sr-Latn-CS"/>
        </w:rPr>
      </w:pPr>
      <w:r w:rsidRPr="00D70858">
        <w:rPr>
          <w:rFonts w:eastAsia="Calibri"/>
          <w:kern w:val="0"/>
          <w:lang w:eastAsia="sr-Latn-CS"/>
        </w:rPr>
        <w:t>Овај уговор се сматра закљученим када га потпишу овлашћена лица уговорних страна.</w:t>
      </w:r>
    </w:p>
    <w:p w:rsidR="00D70858" w:rsidRDefault="00D70858" w:rsidP="00D70858">
      <w:pPr>
        <w:tabs>
          <w:tab w:val="left" w:pos="1134"/>
        </w:tabs>
        <w:suppressAutoHyphens w:val="0"/>
        <w:spacing w:line="276" w:lineRule="auto"/>
        <w:jc w:val="both"/>
        <w:textAlignment w:val="baseline"/>
        <w:rPr>
          <w:rFonts w:eastAsia="Calibri"/>
          <w:color w:val="auto"/>
          <w:kern w:val="0"/>
          <w:lang w:val="sr-Cyrl-CS" w:eastAsia="en-US"/>
        </w:rPr>
      </w:pPr>
      <w:r w:rsidRPr="00D70858">
        <w:rPr>
          <w:rFonts w:eastAsia="Lucida Sans Unicode"/>
          <w:lang w:val="sr-Cyrl-CS" w:eastAsia="hi-IN" w:bidi="hi-IN"/>
        </w:rPr>
        <w:t xml:space="preserve">Уговор се закључује за период од </w:t>
      </w:r>
      <w:r w:rsidRPr="00D70858">
        <w:rPr>
          <w:rFonts w:eastAsia="Calibri"/>
          <w:color w:val="auto"/>
          <w:kern w:val="0"/>
          <w:lang w:val="sr-Cyrl-CS" w:eastAsia="en-US"/>
        </w:rPr>
        <w:t>12 месеци рачунајући од дана закључ</w:t>
      </w:r>
      <w:r w:rsidRPr="00D70858">
        <w:rPr>
          <w:rFonts w:eastAsia="Calibri"/>
          <w:color w:val="auto"/>
          <w:kern w:val="0"/>
          <w:lang w:eastAsia="en-US"/>
        </w:rPr>
        <w:t>ења</w:t>
      </w:r>
      <w:r w:rsidRPr="00D70858">
        <w:rPr>
          <w:rFonts w:eastAsia="Calibri"/>
          <w:color w:val="auto"/>
          <w:kern w:val="0"/>
          <w:lang w:val="sr-Cyrl-CS" w:eastAsia="en-US"/>
        </w:rPr>
        <w:t xml:space="preserve"> угов</w:t>
      </w:r>
      <w:r w:rsidRPr="00D70858">
        <w:rPr>
          <w:rFonts w:eastAsia="Calibri"/>
          <w:color w:val="auto"/>
          <w:kern w:val="0"/>
          <w:lang w:eastAsia="en-US"/>
        </w:rPr>
        <w:t>o</w:t>
      </w:r>
      <w:r w:rsidRPr="00D70858">
        <w:rPr>
          <w:rFonts w:eastAsia="Calibri"/>
          <w:color w:val="auto"/>
          <w:kern w:val="0"/>
          <w:lang w:val="sr-Cyrl-CS" w:eastAsia="en-US"/>
        </w:rPr>
        <w:t>ра</w:t>
      </w:r>
      <w:r w:rsidR="00BD0FB5">
        <w:rPr>
          <w:rFonts w:eastAsia="Calibri"/>
          <w:color w:val="auto"/>
          <w:kern w:val="0"/>
          <w:lang w:eastAsia="en-US"/>
        </w:rPr>
        <w:t>, односно до утрошка средстава, у зависности од тога који услов раније наступи.</w:t>
      </w:r>
      <w:r w:rsidRPr="00D70858">
        <w:rPr>
          <w:rFonts w:eastAsia="Calibri"/>
          <w:color w:val="auto"/>
          <w:kern w:val="0"/>
          <w:lang w:val="sr-Cyrl-CS" w:eastAsia="en-US"/>
        </w:rPr>
        <w:t xml:space="preserve"> </w:t>
      </w:r>
    </w:p>
    <w:p w:rsidR="00E24DA8" w:rsidRDefault="00E24DA8" w:rsidP="00D70858">
      <w:pPr>
        <w:tabs>
          <w:tab w:val="left" w:pos="1134"/>
        </w:tabs>
        <w:suppressAutoHyphens w:val="0"/>
        <w:spacing w:line="276" w:lineRule="auto"/>
        <w:jc w:val="both"/>
        <w:textAlignment w:val="baseline"/>
        <w:rPr>
          <w:rFonts w:eastAsia="Calibri"/>
          <w:color w:val="auto"/>
          <w:kern w:val="0"/>
          <w:lang w:val="sr-Cyrl-CS" w:eastAsia="en-US"/>
        </w:rPr>
      </w:pPr>
      <w:r w:rsidRPr="00E24DA8">
        <w:rPr>
          <w:rFonts w:eastAsia="Calibri"/>
          <w:color w:val="auto"/>
          <w:kern w:val="0"/>
          <w:lang w:val="sr-Cyrl-CS" w:eastAsia="en-US"/>
        </w:rPr>
        <w:t>Као датум закључења Уговора уговара се датум наведен на почетку Уговора.</w:t>
      </w:r>
    </w:p>
    <w:p w:rsidR="00CA7EEB" w:rsidRPr="00D70858" w:rsidRDefault="00CA7EEB" w:rsidP="00D70858">
      <w:pPr>
        <w:tabs>
          <w:tab w:val="left" w:pos="1134"/>
        </w:tabs>
        <w:suppressAutoHyphens w:val="0"/>
        <w:spacing w:line="276" w:lineRule="auto"/>
        <w:jc w:val="both"/>
        <w:textAlignment w:val="baseline"/>
        <w:rPr>
          <w:rFonts w:eastAsia="Lucida Sans Unicode"/>
          <w:lang w:eastAsia="hi-IN" w:bidi="hi-IN"/>
        </w:rPr>
      </w:pPr>
    </w:p>
    <w:p w:rsidR="00D70858" w:rsidRPr="00D70858" w:rsidRDefault="00D70858" w:rsidP="00D70858">
      <w:pPr>
        <w:suppressAutoHyphens w:val="0"/>
        <w:spacing w:line="276" w:lineRule="auto"/>
        <w:ind w:left="360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Члан 1</w:t>
      </w:r>
      <w:r w:rsidR="00FA62EA">
        <w:rPr>
          <w:rFonts w:eastAsia="Calibri"/>
          <w:b/>
          <w:bCs/>
          <w:color w:val="auto"/>
          <w:kern w:val="0"/>
          <w:lang w:val="sr-Cyrl-CS" w:eastAsia="en-US"/>
        </w:rPr>
        <w:t>9</w:t>
      </w:r>
      <w:r w:rsidRPr="00D70858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24DA8" w:rsidRDefault="006276EE" w:rsidP="00D70858">
      <w:pPr>
        <w:tabs>
          <w:tab w:val="left" w:pos="54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Овај уговор је сачињен у 4 (четири</w:t>
      </w:r>
      <w:r w:rsidR="00CA7EEB">
        <w:rPr>
          <w:rFonts w:eastAsia="Calibri"/>
          <w:color w:val="auto"/>
          <w:kern w:val="0"/>
          <w:lang w:val="sr-Cyrl-CS" w:eastAsia="en-US"/>
        </w:rPr>
        <w:t>) истоветних</w:t>
      </w:r>
      <w:r w:rsidR="00D70858" w:rsidRPr="00D70858">
        <w:rPr>
          <w:rFonts w:eastAsia="Calibri"/>
          <w:color w:val="auto"/>
          <w:kern w:val="0"/>
          <w:lang w:val="sr-Cyrl-CS" w:eastAsia="en-US"/>
        </w:rPr>
        <w:t xml:space="preserve"> пример</w:t>
      </w:r>
      <w:r w:rsidR="00CA7EEB">
        <w:rPr>
          <w:rFonts w:eastAsia="Calibri"/>
          <w:color w:val="auto"/>
          <w:kern w:val="0"/>
          <w:lang w:val="sr-Cyrl-CS" w:eastAsia="en-US"/>
        </w:rPr>
        <w:t>а</w:t>
      </w:r>
      <w:r w:rsidR="00D70858" w:rsidRPr="00D70858">
        <w:rPr>
          <w:rFonts w:eastAsia="Calibri"/>
          <w:color w:val="auto"/>
          <w:kern w:val="0"/>
          <w:lang w:val="sr-Cyrl-CS" w:eastAsia="en-US"/>
        </w:rPr>
        <w:t xml:space="preserve">ка, од којих </w:t>
      </w:r>
      <w:r>
        <w:rPr>
          <w:rFonts w:eastAsia="Calibri"/>
          <w:color w:val="auto"/>
          <w:kern w:val="0"/>
          <w:lang w:val="sr-Cyrl-CS" w:eastAsia="en-US"/>
        </w:rPr>
        <w:t>Купац задржава 2 (два</w:t>
      </w:r>
      <w:r w:rsidR="00D70858" w:rsidRPr="00D70858">
        <w:rPr>
          <w:rFonts w:eastAsia="Calibri"/>
          <w:color w:val="auto"/>
          <w:kern w:val="0"/>
          <w:lang w:val="sr-Cyrl-CS" w:eastAsia="en-US"/>
        </w:rPr>
        <w:t>) примерка</w:t>
      </w:r>
      <w:r w:rsidR="00CA7EEB">
        <w:rPr>
          <w:rFonts w:eastAsia="Calibri"/>
          <w:color w:val="auto"/>
          <w:kern w:val="0"/>
          <w:lang w:val="sr-Cyrl-CS" w:eastAsia="en-US"/>
        </w:rPr>
        <w:t>, а Снаб</w:t>
      </w:r>
      <w:r w:rsidR="00AF1322">
        <w:rPr>
          <w:rFonts w:eastAsia="Calibri"/>
          <w:color w:val="auto"/>
          <w:kern w:val="0"/>
          <w:lang w:val="sr-Cyrl-CS" w:eastAsia="en-US"/>
        </w:rPr>
        <w:t>д</w:t>
      </w:r>
      <w:r w:rsidR="00CA7EEB">
        <w:rPr>
          <w:rFonts w:eastAsia="Calibri"/>
          <w:color w:val="auto"/>
          <w:kern w:val="0"/>
          <w:lang w:val="sr-Cyrl-CS" w:eastAsia="en-US"/>
        </w:rPr>
        <w:t>евач 2 (два) примерка</w:t>
      </w:r>
      <w:r w:rsidR="00D70858" w:rsidRPr="00D70858">
        <w:rPr>
          <w:rFonts w:eastAsia="Calibri"/>
          <w:color w:val="auto"/>
          <w:kern w:val="0"/>
          <w:lang w:val="sr-Cyrl-CS" w:eastAsia="en-US"/>
        </w:rPr>
        <w:t>.</w:t>
      </w:r>
    </w:p>
    <w:p w:rsidR="00CA7EEB" w:rsidRPr="00D70858" w:rsidRDefault="00CA7EEB" w:rsidP="00D70858">
      <w:pPr>
        <w:tabs>
          <w:tab w:val="left" w:pos="540"/>
        </w:tabs>
        <w:suppressAutoHyphens w:val="0"/>
        <w:spacing w:line="276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D70858" w:rsidRPr="00D70858" w:rsidRDefault="00CA7EEB" w:rsidP="00E24DA8">
      <w:pPr>
        <w:tabs>
          <w:tab w:val="left" w:pos="540"/>
          <w:tab w:val="left" w:pos="6840"/>
        </w:tabs>
        <w:suppressAutoHyphens w:val="0"/>
        <w:spacing w:line="276" w:lineRule="auto"/>
        <w:ind w:left="360"/>
        <w:jc w:val="both"/>
        <w:rPr>
          <w:rFonts w:eastAsia="Calibri"/>
          <w:color w:val="auto"/>
          <w:kern w:val="0"/>
          <w:lang w:val="sr-Cyrl-CS" w:eastAsia="en-US"/>
        </w:rPr>
      </w:pPr>
      <w:r w:rsidRPr="00FA62EA">
        <w:rPr>
          <w:rFonts w:eastAsia="Calibri"/>
          <w:b/>
          <w:color w:val="auto"/>
          <w:kern w:val="0"/>
          <w:lang w:val="sr-Cyrl-CS" w:eastAsia="en-US"/>
        </w:rPr>
        <w:t xml:space="preserve">         ЗА</w:t>
      </w:r>
      <w:r w:rsidR="00D70858" w:rsidRPr="00D70858">
        <w:rPr>
          <w:rFonts w:eastAsia="Calibri"/>
          <w:color w:val="auto"/>
          <w:kern w:val="0"/>
          <w:lang w:val="sr-Cyrl-CS" w:eastAsia="en-US"/>
        </w:rPr>
        <w:t xml:space="preserve"> </w:t>
      </w:r>
      <w:r w:rsidR="00D70858" w:rsidRPr="00D70858">
        <w:rPr>
          <w:rFonts w:eastAsia="Calibri"/>
          <w:b/>
          <w:color w:val="auto"/>
          <w:kern w:val="0"/>
          <w:lang w:val="sr-Cyrl-CS" w:eastAsia="en-US"/>
        </w:rPr>
        <w:t>СНАБДЕВАЧ</w:t>
      </w:r>
      <w:r w:rsidRPr="00FA62EA">
        <w:rPr>
          <w:rFonts w:eastAsia="Calibri"/>
          <w:b/>
          <w:color w:val="auto"/>
          <w:kern w:val="0"/>
          <w:lang w:val="sr-Cyrl-CS" w:eastAsia="en-US"/>
        </w:rPr>
        <w:t>А</w:t>
      </w:r>
      <w:r>
        <w:rPr>
          <w:rFonts w:eastAsia="Calibri"/>
          <w:color w:val="auto"/>
          <w:kern w:val="0"/>
          <w:lang w:val="sr-Cyrl-CS" w:eastAsia="en-US"/>
        </w:rPr>
        <w:tab/>
        <w:t xml:space="preserve">       </w:t>
      </w:r>
      <w:r w:rsidRPr="00FA62EA">
        <w:rPr>
          <w:rFonts w:eastAsia="Calibri"/>
          <w:b/>
          <w:color w:val="auto"/>
          <w:kern w:val="0"/>
          <w:lang w:val="sr-Cyrl-CS" w:eastAsia="en-US"/>
        </w:rPr>
        <w:t>ЗА</w:t>
      </w:r>
      <w:r w:rsidR="00D70858" w:rsidRPr="00D70858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FA62EA">
        <w:rPr>
          <w:rFonts w:eastAsia="Calibri"/>
          <w:b/>
          <w:color w:val="auto"/>
          <w:kern w:val="0"/>
          <w:lang w:val="sr-Cyrl-CS" w:eastAsia="en-US"/>
        </w:rPr>
        <w:t>КУП</w:t>
      </w:r>
      <w:r w:rsidR="00D70858" w:rsidRPr="00D70858">
        <w:rPr>
          <w:rFonts w:eastAsia="Calibri"/>
          <w:b/>
          <w:color w:val="auto"/>
          <w:kern w:val="0"/>
          <w:lang w:val="sr-Cyrl-CS" w:eastAsia="en-US"/>
        </w:rPr>
        <w:t>Ц</w:t>
      </w:r>
      <w:r w:rsidRPr="00FA62EA">
        <w:rPr>
          <w:rFonts w:eastAsia="Calibri"/>
          <w:b/>
          <w:color w:val="auto"/>
          <w:kern w:val="0"/>
          <w:lang w:val="sr-Cyrl-CS" w:eastAsia="en-US"/>
        </w:rPr>
        <w:t>А</w:t>
      </w:r>
      <w:r w:rsidR="00D70858" w:rsidRPr="00D70858">
        <w:rPr>
          <w:rFonts w:eastAsia="Calibri"/>
          <w:b/>
          <w:color w:val="auto"/>
          <w:kern w:val="0"/>
          <w:lang w:val="sr-Cyrl-CS" w:eastAsia="en-US"/>
        </w:rPr>
        <w:t xml:space="preserve">            </w:t>
      </w:r>
      <w:r w:rsidR="00E24DA8" w:rsidRPr="00FA62EA">
        <w:rPr>
          <w:rFonts w:eastAsia="Calibri"/>
          <w:b/>
          <w:color w:val="auto"/>
          <w:kern w:val="0"/>
          <w:lang w:val="sr-Cyrl-CS" w:eastAsia="en-US"/>
        </w:rPr>
        <w:t xml:space="preserve">           </w:t>
      </w:r>
      <w:r w:rsidR="00D70858" w:rsidRPr="00D70858">
        <w:rPr>
          <w:rFonts w:eastAsia="Calibri"/>
          <w:b/>
          <w:color w:val="auto"/>
          <w:kern w:val="0"/>
          <w:lang w:val="sr-Cyrl-CS" w:eastAsia="en-US"/>
        </w:rPr>
        <w:t xml:space="preserve">                                                                                           </w:t>
      </w:r>
      <w:r w:rsidR="00D70858" w:rsidRPr="00D70858">
        <w:rPr>
          <w:rFonts w:eastAsia="Calibri"/>
          <w:b/>
          <w:color w:val="auto"/>
          <w:kern w:val="0"/>
          <w:lang w:eastAsia="en-US"/>
        </w:rPr>
        <w:t xml:space="preserve">  </w:t>
      </w:r>
    </w:p>
    <w:p w:rsidR="00D70858" w:rsidRDefault="00D70858" w:rsidP="00D70858">
      <w:pPr>
        <w:tabs>
          <w:tab w:val="left" w:pos="540"/>
          <w:tab w:val="left" w:pos="6840"/>
        </w:tabs>
        <w:suppressAutoHyphens w:val="0"/>
        <w:spacing w:line="276" w:lineRule="auto"/>
        <w:ind w:left="360"/>
        <w:jc w:val="both"/>
        <w:rPr>
          <w:rFonts w:eastAsia="Calibri"/>
          <w:color w:val="auto"/>
          <w:kern w:val="0"/>
          <w:lang w:val="sr-Cyrl-CS" w:eastAsia="en-US"/>
        </w:rPr>
      </w:pPr>
      <w:r w:rsidRPr="00D70858">
        <w:rPr>
          <w:rFonts w:eastAsia="Calibri"/>
          <w:color w:val="auto"/>
          <w:kern w:val="0"/>
          <w:lang w:val="sr-Cyrl-CS" w:eastAsia="en-US"/>
        </w:rPr>
        <w:t xml:space="preserve">  </w:t>
      </w:r>
      <w:r w:rsidR="006276EE">
        <w:rPr>
          <w:rFonts w:eastAsia="Calibri"/>
          <w:color w:val="auto"/>
          <w:kern w:val="0"/>
          <w:lang w:val="sr-Cyrl-CS" w:eastAsia="en-US"/>
        </w:rPr>
        <w:t xml:space="preserve">              Директор</w:t>
      </w:r>
      <w:r w:rsidR="006276EE">
        <w:rPr>
          <w:rFonts w:eastAsia="Calibri"/>
          <w:color w:val="auto"/>
          <w:kern w:val="0"/>
          <w:lang w:val="sr-Cyrl-CS" w:eastAsia="en-US"/>
        </w:rPr>
        <w:tab/>
        <w:t xml:space="preserve">       ВД </w:t>
      </w:r>
      <w:r w:rsidR="00CA7EEB">
        <w:rPr>
          <w:rFonts w:eastAsia="Calibri"/>
          <w:color w:val="auto"/>
          <w:kern w:val="0"/>
          <w:lang w:val="sr-Cyrl-CS" w:eastAsia="en-US"/>
        </w:rPr>
        <w:t>Директор</w:t>
      </w:r>
    </w:p>
    <w:p w:rsidR="00FD3C1E" w:rsidRPr="00D70858" w:rsidRDefault="00FD3C1E" w:rsidP="00D70858">
      <w:pPr>
        <w:tabs>
          <w:tab w:val="left" w:pos="540"/>
          <w:tab w:val="left" w:pos="6840"/>
        </w:tabs>
        <w:suppressAutoHyphens w:val="0"/>
        <w:spacing w:line="276" w:lineRule="auto"/>
        <w:ind w:left="360"/>
        <w:jc w:val="both"/>
        <w:rPr>
          <w:rFonts w:eastAsia="Calibri"/>
          <w:color w:val="auto"/>
          <w:kern w:val="0"/>
          <w:lang w:val="sr-Cyrl-CS" w:eastAsia="en-US"/>
        </w:rPr>
      </w:pPr>
    </w:p>
    <w:p w:rsidR="00E24DA8" w:rsidRDefault="00E24DA8" w:rsidP="00E24DA8">
      <w:pPr>
        <w:tabs>
          <w:tab w:val="left" w:pos="6810"/>
        </w:tabs>
        <w:suppressAutoHyphens w:val="0"/>
        <w:spacing w:line="276" w:lineRule="auto"/>
        <w:rPr>
          <w:rFonts w:eastAsia="Calibri"/>
          <w:b/>
          <w:bCs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eastAsia="en-US"/>
        </w:rPr>
        <w:t xml:space="preserve">            </w:t>
      </w:r>
      <w:r w:rsidR="00D70858" w:rsidRPr="00D70858">
        <w:rPr>
          <w:rFonts w:eastAsia="Calibri"/>
          <w:color w:val="auto"/>
          <w:kern w:val="0"/>
          <w:lang w:eastAsia="en-US"/>
        </w:rPr>
        <w:t>_____________________</w:t>
      </w:r>
      <w:r>
        <w:rPr>
          <w:rFonts w:eastAsia="Calibri"/>
          <w:color w:val="auto"/>
          <w:kern w:val="0"/>
          <w:lang w:eastAsia="en-US"/>
        </w:rPr>
        <w:t xml:space="preserve">                                                         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___________________</w:t>
      </w:r>
    </w:p>
    <w:p w:rsidR="00CA7EEB" w:rsidRPr="007F65C0" w:rsidRDefault="006276EE" w:rsidP="00E24DA8">
      <w:pPr>
        <w:tabs>
          <w:tab w:val="left" w:pos="6810"/>
        </w:tabs>
        <w:suppressAutoHyphens w:val="0"/>
        <w:spacing w:line="276" w:lineRule="auto"/>
        <w:rPr>
          <w:rFonts w:eastAsia="Calibri"/>
          <w:bCs/>
          <w:color w:val="auto"/>
          <w:kern w:val="0"/>
          <w:lang w:eastAsia="en-US"/>
        </w:rPr>
      </w:pPr>
      <w:r>
        <w:rPr>
          <w:rFonts w:eastAsia="Calibri"/>
          <w:b/>
          <w:bCs/>
          <w:color w:val="auto"/>
          <w:kern w:val="0"/>
          <w:lang w:val="sr-Cyrl-CS" w:eastAsia="en-US"/>
        </w:rPr>
        <w:t xml:space="preserve">                                                                                                                  Мирослава Илијић</w:t>
      </w:r>
    </w:p>
    <w:p w:rsidR="00CE5F31" w:rsidRDefault="00CE5F31" w:rsidP="00FA62EA">
      <w:pPr>
        <w:suppressAutoHyphens w:val="0"/>
        <w:spacing w:line="240" w:lineRule="auto"/>
        <w:rPr>
          <w:rFonts w:ascii="Cambria" w:hAnsi="Cambria" w:cs="Arial"/>
          <w:b/>
          <w:bCs/>
          <w:i/>
          <w:sz w:val="22"/>
          <w:szCs w:val="22"/>
          <w:u w:val="single"/>
        </w:rPr>
      </w:pPr>
    </w:p>
    <w:p w:rsidR="00FA62EA" w:rsidRPr="007F65C0" w:rsidRDefault="00E24DA8" w:rsidP="00FA62EA">
      <w:pPr>
        <w:suppressAutoHyphens w:val="0"/>
        <w:spacing w:line="240" w:lineRule="auto"/>
        <w:rPr>
          <w:rFonts w:ascii="Cambria" w:hAnsi="Cambria" w:cs="Arial"/>
          <w:b/>
          <w:bCs/>
          <w:i/>
          <w:sz w:val="22"/>
          <w:szCs w:val="22"/>
          <w:u w:val="single"/>
        </w:rPr>
      </w:pPr>
      <w:r w:rsidRPr="007F65C0">
        <w:rPr>
          <w:rFonts w:ascii="Cambria" w:hAnsi="Cambria" w:cs="Arial"/>
          <w:b/>
          <w:bCs/>
          <w:i/>
          <w:sz w:val="22"/>
          <w:szCs w:val="22"/>
          <w:u w:val="single"/>
        </w:rPr>
        <w:t xml:space="preserve">Напомена: </w:t>
      </w:r>
    </w:p>
    <w:p w:rsidR="00D70858" w:rsidRPr="007F65C0" w:rsidRDefault="00E24DA8" w:rsidP="007F65C0">
      <w:pPr>
        <w:suppressAutoHyphens w:val="0"/>
        <w:spacing w:line="240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7F65C0">
        <w:rPr>
          <w:rFonts w:ascii="Cambria" w:hAnsi="Cambria" w:cs="Arial"/>
          <w:bCs/>
          <w:i/>
          <w:sz w:val="22"/>
          <w:szCs w:val="22"/>
        </w:rPr>
        <w:t>У складу са датим Моделом уговора и елементима најповољније понуде биће закључен Уговор о јавној набав</w:t>
      </w:r>
      <w:r w:rsidR="007F65C0" w:rsidRPr="007F65C0">
        <w:rPr>
          <w:rFonts w:ascii="Cambria" w:hAnsi="Cambria" w:cs="Arial"/>
          <w:bCs/>
          <w:i/>
          <w:sz w:val="22"/>
          <w:szCs w:val="22"/>
          <w:lang w:val="sr-Cyrl-RS"/>
        </w:rPr>
        <w:t>ц</w:t>
      </w:r>
      <w:r w:rsidRPr="007F65C0">
        <w:rPr>
          <w:rFonts w:ascii="Cambria" w:hAnsi="Cambria" w:cs="Arial"/>
          <w:bCs/>
          <w:i/>
          <w:sz w:val="22"/>
          <w:szCs w:val="22"/>
        </w:rPr>
        <w:t>и.</w:t>
      </w:r>
    </w:p>
    <w:sectPr w:rsidR="00D70858" w:rsidRPr="007F65C0" w:rsidSect="006274D4"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C4F7F"/>
    <w:multiLevelType w:val="hybridMultilevel"/>
    <w:tmpl w:val="AE48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373CB"/>
    <w:multiLevelType w:val="hybridMultilevel"/>
    <w:tmpl w:val="D82219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633A2"/>
    <w:multiLevelType w:val="hybridMultilevel"/>
    <w:tmpl w:val="031A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6D41CC"/>
    <w:multiLevelType w:val="hybridMultilevel"/>
    <w:tmpl w:val="406619BA"/>
    <w:lvl w:ilvl="0" w:tplc="6C08FF7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B"/>
    <w:rsid w:val="000641E1"/>
    <w:rsid w:val="001759F4"/>
    <w:rsid w:val="00195FFB"/>
    <w:rsid w:val="001B5B85"/>
    <w:rsid w:val="003F52D2"/>
    <w:rsid w:val="00461FFC"/>
    <w:rsid w:val="00481DE8"/>
    <w:rsid w:val="004C3CF5"/>
    <w:rsid w:val="0055113D"/>
    <w:rsid w:val="005603FB"/>
    <w:rsid w:val="006276EE"/>
    <w:rsid w:val="00693653"/>
    <w:rsid w:val="006960AD"/>
    <w:rsid w:val="007442EF"/>
    <w:rsid w:val="007767E7"/>
    <w:rsid w:val="007F65C0"/>
    <w:rsid w:val="007F7306"/>
    <w:rsid w:val="00904E61"/>
    <w:rsid w:val="009460DD"/>
    <w:rsid w:val="009D635B"/>
    <w:rsid w:val="00A51189"/>
    <w:rsid w:val="00AF1322"/>
    <w:rsid w:val="00B0082E"/>
    <w:rsid w:val="00B30286"/>
    <w:rsid w:val="00B4793F"/>
    <w:rsid w:val="00B5107F"/>
    <w:rsid w:val="00BD0FB5"/>
    <w:rsid w:val="00CA7EEB"/>
    <w:rsid w:val="00CE5F31"/>
    <w:rsid w:val="00D13B1F"/>
    <w:rsid w:val="00D70858"/>
    <w:rsid w:val="00DD58E1"/>
    <w:rsid w:val="00E24DA8"/>
    <w:rsid w:val="00E50F06"/>
    <w:rsid w:val="00E903AD"/>
    <w:rsid w:val="00FA62EA"/>
    <w:rsid w:val="00FD3C1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12D2-D707-4B81-8B22-A523A76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F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195FFB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5FFB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paragraph" w:styleId="Caption">
    <w:name w:val="caption"/>
    <w:basedOn w:val="Normal"/>
    <w:qFormat/>
    <w:rsid w:val="00195FFB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99"/>
    <w:qFormat/>
    <w:rsid w:val="00195FF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195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F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AD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9</cp:revision>
  <cp:lastPrinted>2025-02-21T07:48:00Z</cp:lastPrinted>
  <dcterms:created xsi:type="dcterms:W3CDTF">2025-02-21T06:47:00Z</dcterms:created>
  <dcterms:modified xsi:type="dcterms:W3CDTF">2025-02-21T11:51:00Z</dcterms:modified>
</cp:coreProperties>
</file>